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8642F" w14:textId="77777777" w:rsidR="003F4884" w:rsidRPr="007E7A99" w:rsidRDefault="00DE6E7C">
      <w:pPr>
        <w:pStyle w:val="af1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Абалакина Т.В., Алифанова Е.Н., Андрианова Л.Н., Анненская Н.Е., </w:t>
      </w:r>
    </w:p>
    <w:p w14:paraId="1C881699" w14:textId="77777777" w:rsidR="003F4884" w:rsidRPr="007E7A99" w:rsidRDefault="00DE6E7C">
      <w:pPr>
        <w:pStyle w:val="af1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Гусева И.А., Криничанский К.В., Куликова Е.И., </w:t>
      </w:r>
      <w:r w:rsidR="00003A8E"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Маняхин Т.В., </w:t>
      </w: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Панова С.А., </w:t>
      </w: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br/>
        <w:t>Понаморенко В.Е., Растеряева Т.В., Ребельский Н.М., Рубцов Б.Б.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77777777" w:rsidR="003F4884" w:rsidRPr="007E7A99" w:rsidRDefault="00DE6E7C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0D008564" w:rsidR="00A47039" w:rsidRPr="007E7A99" w:rsidRDefault="00DE6E7C" w:rsidP="00A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77777777" w:rsidR="003F4884" w:rsidRPr="007E7A99" w:rsidRDefault="00DE6E7C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8E2E055" w14:textId="77777777" w:rsidR="003F4884" w:rsidRPr="007E7A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38.03.01 «Экономика»</w:t>
      </w:r>
    </w:p>
    <w:p w14:paraId="12C4FCF1" w14:textId="77777777" w:rsidR="00434299" w:rsidRPr="007E7A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 «Корпоративные финансы»,</w:t>
      </w:r>
    </w:p>
    <w:p w14:paraId="2A2857C8" w14:textId="33880C87" w:rsidR="00434299" w:rsidRPr="007E7A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 xml:space="preserve">ОП «Экономика и финансы топливно-энергетического комплекса», </w:t>
      </w:r>
    </w:p>
    <w:p w14:paraId="68BC7044" w14:textId="77777777" w:rsidR="003F4884" w:rsidRPr="007E7A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 «Финансовая разведка, управление рисками и экономическая безопасность»</w:t>
      </w:r>
    </w:p>
    <w:p w14:paraId="202BCE07" w14:textId="77777777" w:rsidR="003F4884" w:rsidRPr="007E7A99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7E7A99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7E7A99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7E7A99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7E7A99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33AB02F2" w14:textId="77777777" w:rsidR="003F4884" w:rsidRPr="007E7A99" w:rsidRDefault="00DE6E7C">
      <w:pPr>
        <w:pStyle w:val="af1"/>
        <w:spacing w:line="360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14:paraId="429CC0E6" w14:textId="4316B876" w:rsidR="003F4884" w:rsidRPr="007E7A99" w:rsidRDefault="00DE6E7C">
      <w:pPr>
        <w:pStyle w:val="af1"/>
        <w:spacing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«</w:t>
      </w:r>
      <w:r w:rsidR="009C56EA">
        <w:rPr>
          <w:sz w:val="28"/>
          <w:szCs w:val="28"/>
        </w:rPr>
        <w:t>28</w:t>
      </w:r>
      <w:r w:rsidRPr="007E7A99">
        <w:rPr>
          <w:sz w:val="28"/>
          <w:szCs w:val="28"/>
        </w:rPr>
        <w:t>»</w:t>
      </w:r>
      <w:r w:rsidR="009C56EA">
        <w:rPr>
          <w:sz w:val="28"/>
          <w:szCs w:val="28"/>
        </w:rPr>
        <w:t xml:space="preserve"> июня </w:t>
      </w:r>
      <w:r w:rsidRPr="007E7A99">
        <w:rPr>
          <w:sz w:val="28"/>
          <w:szCs w:val="28"/>
        </w:rPr>
        <w:t>202</w:t>
      </w:r>
      <w:r w:rsidR="00A47039">
        <w:rPr>
          <w:sz w:val="28"/>
          <w:szCs w:val="28"/>
        </w:rPr>
        <w:t>3</w:t>
      </w:r>
      <w:r w:rsidRPr="007E7A99">
        <w:rPr>
          <w:sz w:val="28"/>
          <w:szCs w:val="28"/>
        </w:rPr>
        <w:t xml:space="preserve"> г.</w:t>
      </w:r>
    </w:p>
    <w:p w14:paraId="12A1203C" w14:textId="77777777" w:rsidR="003F4884" w:rsidRPr="007E7A99" w:rsidRDefault="003F4884">
      <w:pPr>
        <w:pStyle w:val="af1"/>
        <w:spacing w:line="276" w:lineRule="auto"/>
        <w:jc w:val="both"/>
        <w:rPr>
          <w:b/>
          <w:bCs/>
          <w:sz w:val="28"/>
          <w:szCs w:val="28"/>
        </w:rPr>
      </w:pPr>
    </w:p>
    <w:p w14:paraId="4A5E47C2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 xml:space="preserve">Абалакина Т.В., Алифанова Е.Н., Андрианова Л.Н., Анненская Н.Е., </w:t>
      </w:r>
    </w:p>
    <w:p w14:paraId="1DF3AC87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 xml:space="preserve">Гусева И.А., Криничанский К.В., Куликова Е.И., </w:t>
      </w:r>
      <w:r w:rsidR="002369CC" w:rsidRPr="007E7A9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</w:rPr>
        <w:t xml:space="preserve">Маняхин Т.В., 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Панова С.А., </w:t>
      </w:r>
      <w:r w:rsidRPr="007E7A99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Понаморенко В.Е.,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 Растеряева Т.В., Ребельский Н.М., Рубцов Б.Б.</w:t>
      </w:r>
    </w:p>
    <w:p w14:paraId="282E82B9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59B838" w14:textId="77777777" w:rsidR="003F4884" w:rsidRPr="007E7A99" w:rsidRDefault="00DE6E7C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66AEFC53" w14:textId="6212F9A8" w:rsidR="00A47039" w:rsidRPr="007E7A99" w:rsidRDefault="00DE6E7C" w:rsidP="00A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33569B2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14:paraId="03248478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38.03.01 «Экономика»,</w:t>
      </w:r>
    </w:p>
    <w:p w14:paraId="2AFAA8EA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 «</w:t>
      </w:r>
      <w:r w:rsidR="000B61FB" w:rsidRPr="007E7A99">
        <w:rPr>
          <w:rFonts w:ascii="Times New Roman" w:hAnsi="Times New Roman"/>
          <w:sz w:val="28"/>
          <w:szCs w:val="28"/>
        </w:rPr>
        <w:t>Корпоративные финансы</w:t>
      </w:r>
      <w:r w:rsidRPr="007E7A99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14:paraId="6D2EF120" w14:textId="1A88F32C" w:rsidR="003F4884" w:rsidRPr="007E7A99" w:rsidRDefault="00DE6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 «</w:t>
      </w:r>
      <w:r w:rsidR="000B61FB" w:rsidRPr="007E7A99">
        <w:rPr>
          <w:rFonts w:ascii="Times New Roman" w:hAnsi="Times New Roman"/>
          <w:sz w:val="28"/>
          <w:szCs w:val="28"/>
        </w:rPr>
        <w:t>Экономика и финансы топливно-энергетического комплекса</w:t>
      </w:r>
      <w:r w:rsidRPr="007E7A9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B61FB" w:rsidRPr="007E7A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3CE53A7B" w14:textId="77777777" w:rsidR="000B61FB" w:rsidRPr="007E7A99" w:rsidRDefault="000B61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/>
          <w:color w:val="000000"/>
          <w:sz w:val="28"/>
          <w:szCs w:val="28"/>
        </w:rPr>
        <w:t>ОП «Финансовая разведка, управление рисками и экономическая безопасность»</w:t>
      </w:r>
    </w:p>
    <w:p w14:paraId="41016337" w14:textId="77777777" w:rsidR="003F4884" w:rsidRPr="007E7A99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7121977D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9C56EA">
        <w:rPr>
          <w:i/>
          <w:iCs/>
          <w:sz w:val="28"/>
          <w:szCs w:val="28"/>
        </w:rPr>
        <w:t xml:space="preserve"> 35</w:t>
      </w:r>
      <w:r w:rsidRPr="007E7A99">
        <w:rPr>
          <w:i/>
          <w:iCs/>
          <w:sz w:val="28"/>
          <w:szCs w:val="28"/>
        </w:rPr>
        <w:t xml:space="preserve"> от «</w:t>
      </w:r>
      <w:r w:rsidR="009C56EA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>»</w:t>
      </w:r>
      <w:r w:rsidR="009C56EA">
        <w:rPr>
          <w:i/>
          <w:iCs/>
          <w:sz w:val="28"/>
          <w:szCs w:val="28"/>
        </w:rPr>
        <w:t xml:space="preserve"> июня </w:t>
      </w:r>
      <w:r w:rsidRPr="007E7A99">
        <w:rPr>
          <w:i/>
          <w:iCs/>
          <w:sz w:val="28"/>
          <w:szCs w:val="28"/>
        </w:rPr>
        <w:t>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53CAC5F8" w14:textId="5990BD85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9C56EA">
        <w:rPr>
          <w:i/>
          <w:iCs/>
          <w:sz w:val="28"/>
          <w:szCs w:val="28"/>
        </w:rPr>
        <w:t xml:space="preserve"> 17 </w:t>
      </w:r>
      <w:r w:rsidRPr="007E7A99">
        <w:rPr>
          <w:i/>
          <w:iCs/>
          <w:sz w:val="28"/>
          <w:szCs w:val="28"/>
        </w:rPr>
        <w:t>от «</w:t>
      </w:r>
      <w:r w:rsidR="009C56EA">
        <w:rPr>
          <w:i/>
          <w:iCs/>
          <w:sz w:val="28"/>
          <w:szCs w:val="28"/>
        </w:rPr>
        <w:t>29</w:t>
      </w:r>
      <w:r w:rsidRPr="007E7A99">
        <w:rPr>
          <w:i/>
          <w:iCs/>
          <w:sz w:val="28"/>
          <w:szCs w:val="28"/>
        </w:rPr>
        <w:t xml:space="preserve">» </w:t>
      </w:r>
      <w:r w:rsidR="009C56EA">
        <w:rPr>
          <w:i/>
          <w:iCs/>
          <w:sz w:val="28"/>
          <w:szCs w:val="28"/>
        </w:rPr>
        <w:t>марта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25198B58" w14:textId="77777777" w:rsidR="003F4884" w:rsidRPr="007E7A99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6003770C" w14:textId="7D139792" w:rsidR="003F4884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59C04BE0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e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77777777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77777777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91131D" w:rsidRPr="001F219E">
              <w:rPr>
                <w:rStyle w:val="aff1"/>
                <w:noProof/>
                <w:sz w:val="24"/>
                <w:szCs w:val="24"/>
              </w:rPr>
              <w:t>указанием</w:t>
            </w:r>
            <w:r w:rsidR="0091131D" w:rsidRPr="007E7A99">
              <w:rPr>
                <w:rStyle w:val="aff1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0F841CEA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FD7499E" w14:textId="2EE62BFC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1130057F" w14:textId="55ADCEDA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7A4F9D78" w14:textId="04F6590A" w:rsidR="0091131D" w:rsidRDefault="009C56EA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C552904" w14:textId="3EA7BE2D" w:rsidR="008B7C11" w:rsidRPr="008B7C11" w:rsidRDefault="008B7C11" w:rsidP="008B7C11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8B7C11"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…………………………………………………………</w:t>
          </w:r>
          <w:r w:rsidR="00423003">
            <w:rPr>
              <w:rFonts w:ascii="Times New Roman" w:hAnsi="Times New Roman" w:cs="Times New Roman"/>
              <w:sz w:val="28"/>
              <w:szCs w:val="28"/>
              <w:lang w:eastAsia="ru-RU"/>
            </w:rPr>
            <w:t>1</w:t>
          </w:r>
          <w:r w:rsidR="00EB3DD1">
            <w:rPr>
              <w:rFonts w:ascii="Times New Roman" w:hAnsi="Times New Roman" w:cs="Times New Roman"/>
              <w:sz w:val="28"/>
              <w:szCs w:val="28"/>
              <w:lang w:eastAsia="ru-RU"/>
            </w:rPr>
            <w:t>5</w:t>
          </w:r>
        </w:p>
        <w:p w14:paraId="5B58F79B" w14:textId="21540053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EB3DD1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7F1FEE9D" w14:textId="58F35BB9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24</w:t>
            </w:r>
          </w:hyperlink>
        </w:p>
        <w:p w14:paraId="0712002A" w14:textId="68E1A9DC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_Toc127462832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2</w:t>
            </w:r>
            <w:r w:rsidR="00423003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9CF9F0" w14:textId="730C474A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EB3DD1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192D4C40" w14:textId="656B8A9A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_Toc127462834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3</w:t>
            </w:r>
            <w:r w:rsidR="00EB3DD1">
              <w:rPr>
                <w:noProof/>
                <w:webHidden/>
                <w:sz w:val="28"/>
                <w:szCs w:val="28"/>
              </w:rPr>
              <w:t>0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D2E17A" w14:textId="49837A82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5</w:t>
            </w:r>
            <w:r w:rsidR="00EB3DD1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2A21084C" w14:textId="13CCD0ED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5</w:t>
            </w:r>
            <w:r w:rsidR="00EB3DD1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50481291" w14:textId="5D1F2DD7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EB3DD1">
              <w:rPr>
                <w:noProof/>
                <w:webHidden/>
                <w:sz w:val="28"/>
                <w:szCs w:val="28"/>
              </w:rPr>
              <w:t>59</w:t>
            </w:r>
          </w:hyperlink>
        </w:p>
        <w:p w14:paraId="5BDB0578" w14:textId="615C057B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6</w:t>
            </w:r>
            <w:r w:rsidR="00EB3DD1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C6DA1EF" w14:textId="4DF7546F" w:rsidR="0091131D" w:rsidRPr="007E7A99" w:rsidRDefault="009C56E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6</w:t>
            </w:r>
            <w:r w:rsidR="007609E7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9C56EA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77777777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14:paraId="1C61E22F" w14:textId="77777777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7777777" w:rsidR="003F4884" w:rsidRPr="007E7A99" w:rsidRDefault="00DE6E7C" w:rsidP="00102086">
      <w:pPr>
        <w:pStyle w:val="af1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Style w:val="TableNormal"/>
        <w:tblW w:w="9693" w:type="dxa"/>
        <w:tblInd w:w="-147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407"/>
        <w:gridCol w:w="1854"/>
        <w:gridCol w:w="2979"/>
        <w:gridCol w:w="3453"/>
      </w:tblGrid>
      <w:tr w:rsidR="003F4884" w:rsidRPr="007E7A99" w14:paraId="5A2551F9" w14:textId="77777777" w:rsidTr="002A0172">
        <w:trPr>
          <w:trHeight w:val="1330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0D00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Код компе-тенции</w:t>
            </w:r>
            <w:bookmarkStart w:id="6" w:name="_GoBack"/>
            <w:bookmarkEnd w:id="6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F4884" w:rsidRPr="007E7A99" w14:paraId="20954F3A" w14:textId="77777777" w:rsidTr="002A0172">
        <w:trPr>
          <w:trHeight w:val="3080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4AA3F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 w:line="276" w:lineRule="auto"/>
              <w:jc w:val="both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ПКН-1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4175E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ind w:firstLine="32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3AF4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F7941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теоретические основы, категориальный̆ аппарат и отличительные признаки финансового рынка; современные представления о проблемах развития финансового рынка.</w:t>
            </w:r>
          </w:p>
          <w:p w14:paraId="4A6BB1EB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анализировать ситуацию на финансовом рынке и интерпретировать полученные результаты анализа; решать задачи</w:t>
            </w:r>
          </w:p>
        </w:tc>
      </w:tr>
      <w:tr w:rsidR="003F4884" w:rsidRPr="007E7A99" w14:paraId="08CCFCA2" w14:textId="77777777" w:rsidTr="002A0172">
        <w:trPr>
          <w:trHeight w:val="4200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1B0D2928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62F0A923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59A1A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5B0FD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взаимосвязь социальных и экономических процессов на финансовых рынках с теми же процессами в других сферах деятельности.</w:t>
            </w:r>
          </w:p>
          <w:p w14:paraId="67A38FB5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критически переосмысливать цели современного финансового рынка и используемые технологии</w:t>
            </w:r>
          </w:p>
        </w:tc>
      </w:tr>
      <w:tr w:rsidR="003F4884" w:rsidRPr="007E7A99" w14:paraId="76652416" w14:textId="77777777" w:rsidTr="002A0172">
        <w:trPr>
          <w:trHeight w:val="3000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47937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B0CD2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7A5F5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6A7C1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основные направления экономической̆ политики государства, в том числе и на финансовых рынках;</w:t>
            </w:r>
          </w:p>
          <w:p w14:paraId="6D9E8BC6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3F4884" w:rsidRPr="007E7A99" w14:paraId="0CD26A53" w14:textId="77777777" w:rsidTr="002A0172">
        <w:trPr>
          <w:trHeight w:val="3895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65542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 w:line="276" w:lineRule="auto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ПКН-2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82CB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ind w:firstLine="32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79F8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AD8DE" w14:textId="21A8BF4D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 xml:space="preserve">: нормативно-правовую базу, определяющую требования к расчету как финансово- экономических </w:t>
            </w:r>
            <w:r w:rsidR="00102086" w:rsidRPr="007E7A99">
              <w:rPr>
                <w:sz w:val="24"/>
                <w:szCs w:val="24"/>
              </w:rPr>
              <w:t>показателей</w:t>
            </w:r>
            <w:r w:rsidRPr="007E7A99">
              <w:rPr>
                <w:sz w:val="24"/>
                <w:szCs w:val="24"/>
              </w:rPr>
              <w:t>̆, так и других данных, в том числе и на финансовых рынках;</w:t>
            </w:r>
          </w:p>
          <w:p w14:paraId="2C2E71D9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рассчитывать финансово- экономические показатели деятельности финансово-кредитных и др. организаций, 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3F4884" w:rsidRPr="007E7A99" w14:paraId="400E1977" w14:textId="77777777" w:rsidTr="002A0172">
        <w:trPr>
          <w:trHeight w:val="2807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F45B97B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0E9A0E4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1263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Производит расчет финансово-экономических показателей на микро, мезо и макроуровне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42559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общее и особенное в экономических процессах на микро-, мезо- и макроуровнях, в том числе и на финансовых рынках;</w:t>
            </w:r>
          </w:p>
          <w:p w14:paraId="7539A8D0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рассчитывать финансово-экономические показатели на микро-, мезо- и макроуровне, в том числе и на финансовых рынках</w:t>
            </w:r>
          </w:p>
        </w:tc>
      </w:tr>
      <w:tr w:rsidR="003F4884" w:rsidRPr="007E7A99" w14:paraId="513E8094" w14:textId="77777777" w:rsidTr="002A0172">
        <w:trPr>
          <w:trHeight w:val="3000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7F3C544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5DE3B624" w14:textId="77777777" w:rsidR="003F4884" w:rsidRPr="007E7A99" w:rsidRDefault="003F4884" w:rsidP="002A01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F6769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EE2F0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особенности экономических процессов в экономике и на финансовых рынках.</w:t>
            </w:r>
          </w:p>
          <w:p w14:paraId="2414E915" w14:textId="77777777" w:rsidR="003F4884" w:rsidRPr="007E7A99" w:rsidRDefault="00DE6E7C" w:rsidP="002A01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оценивать эффективность принятия решений по инвестированию на микро-, мезо- и макроуровне, в том числе и на финансовых рынках</w:t>
            </w:r>
          </w:p>
        </w:tc>
      </w:tr>
      <w:tr w:rsidR="003F4884" w:rsidRPr="007E7A99" w14:paraId="47170DFB" w14:textId="77777777" w:rsidTr="002A0172">
        <w:trPr>
          <w:trHeight w:val="2291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7F36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 w:line="276" w:lineRule="auto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82578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/>
              <w:ind w:firstLine="32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220D1" w14:textId="77777777" w:rsidR="003F4884" w:rsidRPr="007E7A99" w:rsidRDefault="00DE6E7C" w:rsidP="00A271E4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1E2EB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механизмы финансового рынка; тенденции развития финансового рынка;</w:t>
            </w:r>
          </w:p>
          <w:p w14:paraId="5F5B27E9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</w:tr>
      <w:tr w:rsidR="003F4884" w:rsidRPr="007E7A99" w14:paraId="2AC7E668" w14:textId="77777777" w:rsidTr="002A0172">
        <w:trPr>
          <w:trHeight w:val="3000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5A802515" w14:textId="77777777" w:rsidR="003F4884" w:rsidRPr="007E7A99" w:rsidRDefault="003F4884" w:rsidP="00A271E4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11B7ABD" w14:textId="77777777" w:rsidR="003F4884" w:rsidRPr="007E7A99" w:rsidRDefault="003F4884" w:rsidP="00A271E4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04B8D" w14:textId="77777777" w:rsidR="003F4884" w:rsidRPr="007E7A99" w:rsidRDefault="00DE6E7C" w:rsidP="00A271E4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1E1D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теоретические основы внедрения инноваций на финансовых рынках;</w:t>
            </w:r>
          </w:p>
          <w:p w14:paraId="62532539" w14:textId="77777777" w:rsidR="003F4884" w:rsidRPr="007E7A99" w:rsidRDefault="00DE6E7C" w:rsidP="00A271E4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</w:tbl>
    <w:p w14:paraId="14C7FB17" w14:textId="77777777" w:rsidR="003F4884" w:rsidRPr="007E7A99" w:rsidRDefault="003F4884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Ref83289544"/>
      <w:bookmarkStart w:id="8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  <w:bookmarkEnd w:id="8"/>
    </w:p>
    <w:p w14:paraId="130E7C32" w14:textId="4B696B46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9" w:name="_Toc3"/>
      <w:bookmarkStart w:id="10" w:name="_Toc127462826"/>
      <w:bookmarkStart w:id="11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Дисциплина «Финансовые рынки» относится к общефакультетскому (предпрофильному) </w:t>
      </w:r>
      <w:r w:rsidR="008F2BA3" w:rsidRPr="008F2BA3">
        <w:rPr>
          <w:rFonts w:ascii="Times New Roman" w:hAnsi="Times New Roman"/>
          <w:color w:val="000000"/>
          <w:sz w:val="28"/>
          <w:szCs w:val="28"/>
          <w:u w:color="000000"/>
        </w:rPr>
        <w:t>профессиональн</w:t>
      </w:r>
      <w:r w:rsidR="00A31F32">
        <w:rPr>
          <w:rFonts w:ascii="Times New Roman" w:hAnsi="Times New Roman"/>
          <w:color w:val="000000"/>
          <w:sz w:val="28"/>
          <w:szCs w:val="28"/>
          <w:u w:color="000000"/>
        </w:rPr>
        <w:t>ому</w:t>
      </w:r>
      <w:r w:rsidR="008F2BA3" w:rsidRPr="008F2BA3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циклу </w:t>
      </w:r>
      <w:r w:rsidR="00F1356B">
        <w:rPr>
          <w:rFonts w:ascii="Times New Roman" w:hAnsi="Times New Roman"/>
          <w:color w:val="000000"/>
          <w:sz w:val="28"/>
          <w:szCs w:val="28"/>
          <w:u w:color="000000"/>
        </w:rPr>
        <w:t>ОП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 «</w:t>
      </w:r>
      <w:r w:rsidR="00C05F4A" w:rsidRPr="007E7A99">
        <w:rPr>
          <w:rFonts w:ascii="Times New Roman" w:hAnsi="Times New Roman"/>
          <w:color w:val="000000"/>
          <w:sz w:val="28"/>
          <w:szCs w:val="28"/>
          <w:u w:color="000000"/>
        </w:rPr>
        <w:t>Корпоративные финансы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»</w:t>
      </w:r>
      <w:r w:rsidR="00C05F4A" w:rsidRPr="007E7A99">
        <w:rPr>
          <w:rFonts w:ascii="Times New Roman" w:hAnsi="Times New Roman"/>
          <w:color w:val="000000"/>
          <w:sz w:val="28"/>
          <w:szCs w:val="28"/>
          <w:u w:color="000000"/>
        </w:rPr>
        <w:t>;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="00F1356B">
        <w:rPr>
          <w:rFonts w:ascii="Times New Roman" w:hAnsi="Times New Roman"/>
          <w:color w:val="000000"/>
          <w:sz w:val="28"/>
          <w:szCs w:val="28"/>
          <w:u w:color="000000"/>
        </w:rPr>
        <w:t xml:space="preserve">ОП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«</w:t>
      </w:r>
      <w:r w:rsidR="00C05F4A"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Экономика и финансы топливно-энергетического комплекса», </w:t>
      </w:r>
      <w:r w:rsidR="00F1356B">
        <w:rPr>
          <w:rFonts w:ascii="Times New Roman" w:hAnsi="Times New Roman"/>
          <w:color w:val="000000"/>
          <w:sz w:val="28"/>
          <w:szCs w:val="28"/>
          <w:u w:color="000000"/>
        </w:rPr>
        <w:t xml:space="preserve">ОП </w:t>
      </w:r>
      <w:r w:rsidR="00C05F4A"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«Финансовая разведка, управление рисками и экономическая безопасность»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38.03.01 – Экономика.</w:t>
      </w:r>
      <w:bookmarkEnd w:id="9"/>
      <w:bookmarkEnd w:id="10"/>
    </w:p>
    <w:p w14:paraId="2DBF4BF4" w14:textId="77777777" w:rsidR="003F4884" w:rsidRPr="007E7A99" w:rsidRDefault="003F4884" w:rsidP="00102086">
      <w:pPr>
        <w:widowControl w:val="0"/>
        <w:suppressAutoHyphens w:val="0"/>
        <w:rPr>
          <w:lang w:eastAsia="ru-RU"/>
        </w:rPr>
      </w:pPr>
    </w:p>
    <w:p w14:paraId="1ED1958D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96307C1" w14:textId="7229FC84" w:rsidR="003F4884" w:rsidRPr="007E7A99" w:rsidRDefault="00DE6E7C" w:rsidP="00102086">
      <w:pPr>
        <w:pStyle w:val="af1"/>
        <w:widowControl w:val="0"/>
        <w:suppressAutoHyphens w:val="0"/>
        <w:spacing w:after="0" w:line="360" w:lineRule="auto"/>
        <w:ind w:left="567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Style w:val="TableNormal"/>
        <w:tblW w:w="9356" w:type="dxa"/>
        <w:tblInd w:w="193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297"/>
        <w:gridCol w:w="1933"/>
        <w:gridCol w:w="2126"/>
      </w:tblGrid>
      <w:tr w:rsidR="003F4884" w:rsidRPr="007E7A99" w14:paraId="06A65BF4" w14:textId="77777777">
        <w:trPr>
          <w:trHeight w:val="79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6689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34D11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Всего</w:t>
            </w:r>
          </w:p>
          <w:p w14:paraId="367060F7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4AAC4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Семестр 5</w:t>
            </w:r>
          </w:p>
          <w:p w14:paraId="3557DC2C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F4884" w:rsidRPr="007E7A99" w14:paraId="4411C4BC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5C8F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A747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5/180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13A7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180</w:t>
            </w:r>
          </w:p>
        </w:tc>
      </w:tr>
      <w:tr w:rsidR="003F4884" w:rsidRPr="007E7A99" w14:paraId="461E5D2E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3CAE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DDFD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219A4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68</w:t>
            </w:r>
          </w:p>
        </w:tc>
      </w:tr>
      <w:tr w:rsidR="003F4884" w:rsidRPr="007E7A99" w14:paraId="5253B6A9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74D2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5E3A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AAEB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</w:tr>
      <w:tr w:rsidR="003F4884" w:rsidRPr="007E7A99" w14:paraId="451DF032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3618F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2A7EE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E67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</w:tr>
      <w:tr w:rsidR="003F4884" w:rsidRPr="007E7A99" w14:paraId="247C286A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492A5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A8DAB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9CF23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112</w:t>
            </w:r>
          </w:p>
        </w:tc>
      </w:tr>
      <w:tr w:rsidR="003F4884" w:rsidRPr="007E7A99" w14:paraId="50498F91" w14:textId="77777777">
        <w:trPr>
          <w:trHeight w:val="9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734E9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B6A5" w14:textId="77777777" w:rsidR="003F4884" w:rsidRPr="007E7A99" w:rsidRDefault="00C05F4A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CB648" w14:textId="77777777" w:rsidR="003F4884" w:rsidRPr="007E7A99" w:rsidRDefault="00C05F4A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Контрольная работа</w:t>
            </w:r>
          </w:p>
        </w:tc>
      </w:tr>
      <w:tr w:rsidR="003F4884" w:rsidRPr="007E7A99" w14:paraId="1423198D" w14:textId="77777777">
        <w:trPr>
          <w:trHeight w:val="30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59C59" w14:textId="77777777" w:rsidR="003F4884" w:rsidRPr="007E7A99" w:rsidRDefault="00DE6E7C" w:rsidP="00102086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BC0AD" w14:textId="77777777" w:rsidR="003F4884" w:rsidRPr="007E7A99" w:rsidRDefault="00C05F4A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Э</w:t>
            </w:r>
            <w:r w:rsidR="00DE6E7C" w:rsidRPr="007E7A99">
              <w:rPr>
                <w:sz w:val="24"/>
                <w:szCs w:val="24"/>
              </w:rPr>
              <w:t>кзамен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B651F" w14:textId="77777777" w:rsidR="003F4884" w:rsidRPr="007E7A99" w:rsidRDefault="00C05F4A" w:rsidP="0010208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Э</w:t>
            </w:r>
            <w:r w:rsidR="00DE6E7C" w:rsidRPr="007E7A99">
              <w:rPr>
                <w:sz w:val="24"/>
                <w:szCs w:val="24"/>
              </w:rPr>
              <w:t>кзамен</w:t>
            </w:r>
          </w:p>
        </w:tc>
      </w:tr>
    </w:tbl>
    <w:p w14:paraId="2197EE0C" w14:textId="77777777" w:rsidR="003F4884" w:rsidRPr="007E7A99" w:rsidRDefault="003F4884" w:rsidP="00102086">
      <w:pPr>
        <w:pStyle w:val="af1"/>
        <w:widowControl w:val="0"/>
        <w:suppressAutoHyphens w:val="0"/>
        <w:spacing w:after="0"/>
        <w:rPr>
          <w:sz w:val="28"/>
          <w:szCs w:val="28"/>
        </w:rPr>
      </w:pPr>
    </w:p>
    <w:p w14:paraId="5C940232" w14:textId="77777777" w:rsidR="003F4884" w:rsidRPr="007E7A99" w:rsidRDefault="00DE6E7C" w:rsidP="00102086">
      <w:pPr>
        <w:pStyle w:val="af1"/>
        <w:widowControl w:val="0"/>
        <w:suppressAutoHyphens w:val="0"/>
        <w:spacing w:after="0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Ref83289567"/>
      <w:bookmarkStart w:id="14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6E8BCFD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Ref83289570"/>
      <w:bookmarkStart w:id="16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5"/>
      <w:bookmarkEnd w:id="16"/>
    </w:p>
    <w:p w14:paraId="04B1EA3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3873EC5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</w:t>
      </w:r>
    </w:p>
    <w:p w14:paraId="523FB38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 </w:t>
      </w:r>
    </w:p>
    <w:p w14:paraId="70D82D84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</w:t>
      </w:r>
      <w:r w:rsidR="00372C9C" w:rsidRPr="007E7A99">
        <w:rPr>
          <w:rFonts w:ascii="Times New Roman" w:hAnsi="Times New Roman" w:cs="Times New Roman"/>
          <w:sz w:val="28"/>
          <w:szCs w:val="28"/>
        </w:rPr>
        <w:t>Финансовые продукты и финансовые услуги.</w:t>
      </w:r>
    </w:p>
    <w:p w14:paraId="3057267A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1A6BE42C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381D3B42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Банковская и рыночная модели финансовых рынков и их конвергенция.</w:t>
      </w:r>
      <w:r w:rsidR="00372C9C"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</w:rPr>
        <w:t xml:space="preserve">Современное состояние финансовых рынков ведущих стран. Тенденции развития рынков: финансовая </w:t>
      </w:r>
      <w:r w:rsidR="0098264A" w:rsidRPr="007E7A99">
        <w:rPr>
          <w:rFonts w:ascii="Times New Roman" w:hAnsi="Times New Roman" w:cs="Times New Roman"/>
          <w:sz w:val="28"/>
          <w:szCs w:val="28"/>
        </w:rPr>
        <w:t xml:space="preserve">либерализация и </w:t>
      </w:r>
      <w:r w:rsidRPr="007E7A99">
        <w:rPr>
          <w:rFonts w:ascii="Times New Roman" w:hAnsi="Times New Roman" w:cs="Times New Roman"/>
          <w:sz w:val="28"/>
          <w:szCs w:val="28"/>
        </w:rPr>
        <w:t>глобализация</w:t>
      </w:r>
      <w:r w:rsidR="0098264A" w:rsidRPr="007E7A99">
        <w:rPr>
          <w:rFonts w:ascii="Times New Roman" w:hAnsi="Times New Roman" w:cs="Times New Roman"/>
          <w:sz w:val="28"/>
          <w:szCs w:val="28"/>
        </w:rPr>
        <w:t>; режимы ограничений и геоэкономическая</w:t>
      </w:r>
      <w:r w:rsidRPr="007E7A99">
        <w:rPr>
          <w:rFonts w:ascii="Times New Roman" w:hAnsi="Times New Roman" w:cs="Times New Roman"/>
          <w:sz w:val="28"/>
          <w:szCs w:val="28"/>
        </w:rPr>
        <w:t xml:space="preserve"> фрагментация.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5477338F" w14:textId="77777777" w:rsidR="003F4884" w:rsidRPr="007E7A99" w:rsidRDefault="003F4884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1D3F4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Кредитный р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ынок </w:t>
      </w:r>
    </w:p>
    <w:p w14:paraId="6D2D4421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Кредитный рынок: отличительные особенности, взаимосвязь с другими сегментами финансового рынка и роль в экономике.</w:t>
      </w:r>
    </w:p>
    <w:p w14:paraId="7C9B9601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Ведущие участники кредитного рынка. Ведущая роль кредитных орга</w:t>
      </w:r>
      <w:r w:rsidRPr="007E7A99">
        <w:rPr>
          <w:rFonts w:ascii="Times New Roman" w:hAnsi="Times New Roman" w:cs="Times New Roman"/>
          <w:bCs/>
          <w:sz w:val="28"/>
          <w:szCs w:val="28"/>
        </w:rPr>
        <w:lastRenderedPageBreak/>
        <w:t>низаций (банков и небанковских кредитных организаций) в функционировании кредитного рынка.</w:t>
      </w:r>
    </w:p>
    <w:p w14:paraId="77D6937B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Основные классификации кредитов: по целевому назначению (потребительские, кредиты МСП, ипотечные, автокредитование, рефинансирование), по способу обеспечения (без обеспечения, залоговые, под поручительство / гарантию) и другие.</w:t>
      </w:r>
    </w:p>
    <w:p w14:paraId="7DE4BDE8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Ценообразование на кредитном рынке: основные факторы, формирующие спрос и предложение на кредитные ресурсы.</w:t>
      </w:r>
    </w:p>
    <w:p w14:paraId="4B566098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Кредитные операции регулятора финансовых рынков. Основные цели (денежно-кредитная политика, обеспечение бесперебойной работы платежной системы, обеспечение финансовой стабильности, адресная помощь). Подходы к установлению ставок и к управлению кредитными рисками.</w:t>
      </w:r>
    </w:p>
    <w:p w14:paraId="4BC4960A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Инфраструктура кредитного рынка. Роль и особенности ее ключевых участников (в т.ч. кредитные рейтинговые агентства, бюро кредитных историй, кредитные брокеры, маркетплейсы).</w:t>
      </w:r>
    </w:p>
    <w:p w14:paraId="4FBCC9E9" w14:textId="78D341A0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 xml:space="preserve">Структура и </w:t>
      </w:r>
      <w:r w:rsidR="00E854DE" w:rsidRPr="007E7A99">
        <w:rPr>
          <w:rFonts w:ascii="Times New Roman" w:hAnsi="Times New Roman" w:cs="Times New Roman"/>
          <w:bCs/>
          <w:sz w:val="28"/>
          <w:szCs w:val="28"/>
        </w:rPr>
        <w:t>динамика российского кредитного рынка,</w:t>
      </w:r>
      <w:r w:rsidRPr="007E7A99">
        <w:rPr>
          <w:rFonts w:ascii="Times New Roman" w:hAnsi="Times New Roman" w:cs="Times New Roman"/>
          <w:bCs/>
          <w:sz w:val="28"/>
          <w:szCs w:val="28"/>
        </w:rPr>
        <w:t xml:space="preserve"> и основные тенденции. </w:t>
      </w:r>
    </w:p>
    <w:p w14:paraId="189AC60A" w14:textId="77777777" w:rsidR="00654E00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Ведущие международные организации – участники кредитного рынка, их роль и основные тенденции</w:t>
      </w:r>
      <w:r w:rsidR="002369CC" w:rsidRPr="007E7A99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AC31AC" w14:textId="77777777" w:rsidR="003F4884" w:rsidRPr="007E7A99" w:rsidRDefault="003F4884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A4443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3. Рынок ценных бума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г</w:t>
      </w:r>
    </w:p>
    <w:p w14:paraId="0819A1B3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Экономическое и правовое содержание понятия акции. Виды акций. Акционерный капитал и его структура. Нормативная база деятельности акционерных обществ в России и права акционеров. Структура собственности на акции. Free Float. Дивиденды и норма дивидендных выплат.</w:t>
      </w:r>
    </w:p>
    <w:p w14:paraId="5A5CFDF5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Эмиссия и первичный рынок акций.  IPO и SPO в России и за рубежом.</w:t>
      </w:r>
    </w:p>
    <w:p w14:paraId="3C87871B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Виды стоимости акций: номинальная, эмиссионная, рыночная, балансовая, ликвидационная. Доходность акций. Основные показатели акций: дивидендная доходность, P/E, EPS, P/BV и др. </w:t>
      </w:r>
    </w:p>
    <w:p w14:paraId="3656EE40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(RTSI. Основные глобальные индексы). </w:t>
      </w:r>
    </w:p>
    <w:p w14:paraId="3FFEE61E" w14:textId="4970B866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Инструменты, связанные с акциями: опционы </w:t>
      </w:r>
      <w:r w:rsidR="00E854DE" w:rsidRPr="007E7A99">
        <w:rPr>
          <w:rFonts w:ascii="Times New Roman" w:hAnsi="Times New Roman" w:cs="Times New Roman"/>
          <w:sz w:val="28"/>
          <w:szCs w:val="28"/>
        </w:rPr>
        <w:t>эмитента, депозитарные</w:t>
      </w:r>
      <w:r w:rsidRPr="007E7A99">
        <w:rPr>
          <w:rFonts w:ascii="Times New Roman" w:hAnsi="Times New Roman" w:cs="Times New Roman"/>
          <w:sz w:val="28"/>
          <w:szCs w:val="28"/>
        </w:rPr>
        <w:t xml:space="preserve"> расписки. </w:t>
      </w:r>
    </w:p>
    <w:p w14:paraId="30CED0B6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0929985C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федеральных облигаций внутреннего долга в Российской Федерации.  Еврооблигации Правительства Российской Федерации.</w:t>
      </w:r>
    </w:p>
    <w:p w14:paraId="1BC6A46A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Банка России. </w:t>
      </w:r>
    </w:p>
    <w:p w14:paraId="2E9E49AE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097D6384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Корпоративные облигации. Роль облигаций в финансировании предприятий в России и за рубежом. 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A5F877C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Ипотечные облигации. Континентальная и американская модель рынка ипотечных облигаций. Особенности выпуска и обращения ипотечных облигаций в России. </w:t>
      </w:r>
    </w:p>
    <w:p w14:paraId="2DDD734B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Индексы облигаций.</w:t>
      </w:r>
    </w:p>
    <w:p w14:paraId="239CD685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Прочие долговые ценные бумаги. Простой и переводный вексель. Обязательные реквизиты векселя. Акцепт, аваль, индоссамент, протест векселя. </w:t>
      </w:r>
    </w:p>
    <w:p w14:paraId="52DE70BA" w14:textId="77777777" w:rsidR="003F4884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3A976331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C51D8D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110B8065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Временной срез рыночной экономики: кассовый (спот) и срочный рынок. Рынок производных финансовых инструментов: понятие и сущность. Функции рынка ПФИ. </w:t>
      </w:r>
    </w:p>
    <w:p w14:paraId="014951D3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74D4C8C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14:paraId="2227F5F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Спекулятивные стратегии – «покупка риска». Игра на повышение, игра на понижение. Образ финансового спекулянта: скалпер, однодневный торговец, позиционный спекулянт. </w:t>
      </w:r>
    </w:p>
    <w:p w14:paraId="7214624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Управление рисками компаний нефинансового сектора в России посредством сделок с ПФИ.</w:t>
      </w:r>
    </w:p>
    <w:p w14:paraId="130BB55C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риска», образ арбитражера. </w:t>
      </w:r>
    </w:p>
    <w:p w14:paraId="4339434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Понятие форвардной цены базисного актива ПФИ. </w:t>
      </w:r>
    </w:p>
    <w:p w14:paraId="06D768E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10E0BC97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Фьючерсный контракт – стандартизированный биржевой инструмент. Спецификация фьючерсного контракта, ее содержание.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18AFAFB2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Опцион: понятие и сущность. Асимметрия рисков и выигрышей продавца и покупателя опциона. </w:t>
      </w:r>
    </w:p>
    <w:p w14:paraId="26F3F40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опционов (опцион на покупку, опцион на продажу; биржевой и внебиржевой опцион; маржируемый опцион; американский и европейский опцион; опцион с выигрышем, опцион с проигрышем, опцион «при своих»). Премия опциона как сумма внутренней и внешней стоимости опциона.</w:t>
      </w:r>
    </w:p>
    <w:p w14:paraId="77E5FC32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Понятие и основные виды своп-контрактов. Цели заключения и области использования своп-контрактов в современной экономике. Примеры конкретных видов своп-контрактов. </w:t>
      </w:r>
    </w:p>
    <w:p w14:paraId="4D08FED4" w14:textId="77777777" w:rsidR="003F4884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Состояние, проблемы и направления развития российского рынка ПФИ.</w:t>
      </w:r>
    </w:p>
    <w:p w14:paraId="6D24DDCF" w14:textId="77777777" w:rsidR="00654E00" w:rsidRPr="007E7A99" w:rsidRDefault="00654E0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5E4363" w14:textId="77777777" w:rsidR="00654E00" w:rsidRPr="007E7A99" w:rsidRDefault="00654E00" w:rsidP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5. Валютный рынок и рынок драгоценных металлов </w:t>
      </w:r>
    </w:p>
    <w:p w14:paraId="4D4C0A1A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структура, особенности развития валютного рынка. Предпосылки развития валютных рынков. Функции и участники валютного рынка.</w:t>
      </w:r>
    </w:p>
    <w:p w14:paraId="792C58D0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валютных рынков и их классификация. Мировые финансовые центры. Биржевой и внебиржевой валютный рынок. Основные участники валютного рынка и особенности организации торговли. Основные инструменты валютного рынка. Факторы, влияющие на развитие мирового валютного рынка. Проблемы развития валютного рынка России на современном этапе.</w:t>
      </w:r>
    </w:p>
    <w:p w14:paraId="35582DCE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</w:t>
      </w:r>
    </w:p>
    <w:p w14:paraId="12E216A0" w14:textId="77777777" w:rsidR="00654E00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 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</w:r>
    </w:p>
    <w:p w14:paraId="068AA2FD" w14:textId="77777777" w:rsidR="00654E00" w:rsidRPr="007E7A99" w:rsidRDefault="00654E00" w:rsidP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9B737E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AA695C" w14:textId="77777777" w:rsidR="00654E00" w:rsidRPr="007E7A99" w:rsidRDefault="00654E00" w:rsidP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6. Рынок страхования </w:t>
      </w:r>
    </w:p>
    <w:p w14:paraId="7998DE49" w14:textId="77777777" w:rsidR="00654E00" w:rsidRPr="007E7A99" w:rsidRDefault="00654E00" w:rsidP="00654E0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Роль страхования в обеспечении экономической безопасности граждан и хозяйствующих субъектов. Цель и задачи страхового дела. Страховые риски: идентификация и оценка. Институциональная, отраслевая и территориальная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страхового рынка. Макроэкономические и микроэкономические функции страхования. Место страхового рынка в общей системе финансовых рынков. Специфика страхового рынка по сравнению с традиционными финансовыми рынками. </w:t>
      </w:r>
      <w:r w:rsidR="007B5F41" w:rsidRPr="007E7A99">
        <w:rPr>
          <w:rFonts w:ascii="Times New Roman" w:hAnsi="Times New Roman" w:cs="Times New Roman"/>
          <w:sz w:val="28"/>
          <w:szCs w:val="28"/>
        </w:rPr>
        <w:t>Тенденции развития рынка страхования в России и мире.</w:t>
      </w:r>
    </w:p>
    <w:p w14:paraId="78949DFD" w14:textId="77777777" w:rsidR="00654E00" w:rsidRPr="007E7A99" w:rsidRDefault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7DDC55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Участники финансового рынка </w:t>
      </w:r>
    </w:p>
    <w:p w14:paraId="0F7A989A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Государство как особый участник финансового рынка: роль государства как эмитента и инвестора. </w:t>
      </w:r>
    </w:p>
    <w:p w14:paraId="6D3CF8D3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Классификация инвесторов на финансовых рынках: коллективные, институциональные, частные инвесторы; квалифицированные и неквалифицированные инвесторы. </w:t>
      </w:r>
    </w:p>
    <w:p w14:paraId="5722AF49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рынок. </w:t>
      </w:r>
    </w:p>
    <w:p w14:paraId="68AB6E71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13B8C69C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бумаг. Гражданско-правовые основы деятельности профессиональных участников рынка ценных бумаг и особенности ее регулирования.</w:t>
      </w:r>
    </w:p>
    <w:p w14:paraId="32A8152E" w14:textId="77777777" w:rsidR="003F488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</w:t>
      </w:r>
    </w:p>
    <w:p w14:paraId="75415CA0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8B5AF0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Торговая и расчетная инфраструктура финансового рынка. Фондовая биржа </w:t>
      </w:r>
    </w:p>
    <w:p w14:paraId="682C89EB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 и особенности их деятельности.</w:t>
      </w:r>
    </w:p>
    <w:p w14:paraId="0FB3E952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040AA651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279B1565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Организатор торговли и биржа как формы организации торгов.</w:t>
      </w:r>
    </w:p>
    <w:p w14:paraId="03907E5D" w14:textId="73996AA9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Виды бирж и их организационно-правовая форма. Особенности Биржевой товар и его особенности. </w:t>
      </w:r>
      <w:r w:rsidR="00C720EA" w:rsidRPr="007E7A99">
        <w:rPr>
          <w:rFonts w:ascii="Times New Roman" w:hAnsi="Times New Roman" w:cs="Times New Roman"/>
          <w:sz w:val="28"/>
          <w:szCs w:val="28"/>
        </w:rPr>
        <w:t>Секции</w:t>
      </w:r>
      <w:r w:rsidRPr="007E7A99">
        <w:rPr>
          <w:rFonts w:ascii="Times New Roman" w:hAnsi="Times New Roman" w:cs="Times New Roman"/>
          <w:sz w:val="28"/>
          <w:szCs w:val="28"/>
        </w:rPr>
        <w:t>, представленные на основных биржах: валютный рынок, денежный рынок, рынок ценных бумаг (рынок акций, рынок корпоративных облигаций, рынок государственных облигаций, рынок муниципальных облигаций), товарный рынок, рынок драгоценных металлов, рынок производных финансовых инструментов.</w:t>
      </w:r>
    </w:p>
    <w:p w14:paraId="594C71E0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64B99223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Расчетный депозитарий и его роль в обеспечении ликвидности биржевого рынка ценных бумаг. Центральный контрагент, его роль в обеспечении финансовой стабильности, основные функции. Особенности расчетов по ценным бумагам, DVP.</w:t>
      </w:r>
    </w:p>
    <w:p w14:paraId="3E283AE8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2868A93B" w14:textId="77777777" w:rsidR="003F488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Ведущие биржевые центры и конкуренция между ними.</w:t>
      </w:r>
      <w:r w:rsidR="00DE6E7C" w:rsidRPr="007E7A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0F2D5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0AA46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Основы анализа финансовых рынков </w:t>
      </w:r>
    </w:p>
    <w:p w14:paraId="563B2B0F" w14:textId="070B450C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расчета.</w:t>
      </w:r>
      <w:r w:rsidR="00FA4005"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36EFBA5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25CB5D1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05BE0C07" w14:textId="6D73B820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Фундаментальный анализ и инвестирование. Структура и алгоритм проведения анализа, уровни фундаментального анализа. </w:t>
      </w:r>
    </w:p>
    <w:p w14:paraId="66E01A85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73B4F7FC" w14:textId="5664A0A5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Отраслевой анализ. Показатели, используемые в отраслевом анализе. Отраслевые индикаторы и индексы, методика расчета. </w:t>
      </w:r>
    </w:p>
    <w:p w14:paraId="009A6BA6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Фундаментальный анализ на уровне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57D2578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73DD1C" w14:textId="0B6B89D5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Визуально-графический анализ. Виды графиков, подходы к определению трендов. Фигуры на ценовых графиках, их применение в торговых стратегиях. </w:t>
      </w:r>
    </w:p>
    <w:p w14:paraId="66F64E9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230F0E3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Концепция «рационального анализа» Боллиджера.</w:t>
      </w:r>
    </w:p>
    <w:p w14:paraId="7A95F0A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653D4B38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7B7B918F" w14:textId="77777777" w:rsidR="003F4884" w:rsidRPr="007E7A99" w:rsidRDefault="003F488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C2292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Инвестирование и основы управления портфелем </w:t>
      </w:r>
    </w:p>
    <w:p w14:paraId="71170C2F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Понятие инвестиционного портфеля, принципы формирования, основная цель и преимущество. Типы портфелей и основы их формирования. Связь между типом инвестора и типом портфеля. Инвестиционный профиль.</w:t>
      </w:r>
    </w:p>
    <w:p w14:paraId="1C3B5C6A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Допустимое и эффективное множество. Оптимизация по Марковицу. </w:t>
      </w:r>
    </w:p>
    <w:p w14:paraId="2C55135E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Модель ценообразования на рынке капитала (CAPM), линия ценной бумаги, линия рынка капитала, равновесие на рынке ценных бумаг. Бета-коэффициент как мера систематического риска.</w:t>
      </w:r>
    </w:p>
    <w:p w14:paraId="56D4D437" w14:textId="77777777" w:rsidR="003F4884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Управление портфелем. Мониторинг и реструктуризация портфеля. Стратегии в управлении портфелем. Оценка эффективности управления портфелем.</w:t>
      </w:r>
    </w:p>
    <w:p w14:paraId="3DDE1E5E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3FD491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64CA7F0A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14:paraId="47787D98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74771DB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18BAD13E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1F9E501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33B04" w14:textId="6CCADB8E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Цифровизация финансового рынка: рынок цифровых финансовых активов </w:t>
      </w:r>
    </w:p>
    <w:p w14:paraId="148BF8A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Цифровизация экономики и финтех. Понятие и сущность финтех. Финтех и финансовые технологии: соотношение категорий. </w:t>
      </w:r>
    </w:p>
    <w:p w14:paraId="58CDC274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</w:t>
      </w:r>
      <w:r w:rsidR="0098264A" w:rsidRPr="007E7A99">
        <w:rPr>
          <w:rFonts w:ascii="Times New Roman" w:hAnsi="Times New Roman" w:cs="Times New Roman"/>
          <w:sz w:val="28"/>
          <w:szCs w:val="28"/>
        </w:rPr>
        <w:t>,</w:t>
      </w:r>
      <w:r w:rsidRPr="007E7A99">
        <w:rPr>
          <w:rFonts w:ascii="Times New Roman" w:hAnsi="Times New Roman" w:cs="Times New Roman"/>
          <w:sz w:val="28"/>
          <w:szCs w:val="28"/>
        </w:rPr>
        <w:t xml:space="preserve"> формы</w:t>
      </w:r>
      <w:r w:rsidR="0098264A" w:rsidRPr="007E7A99">
        <w:rPr>
          <w:rFonts w:ascii="Times New Roman" w:hAnsi="Times New Roman" w:cs="Times New Roman"/>
          <w:sz w:val="28"/>
          <w:szCs w:val="28"/>
        </w:rPr>
        <w:t>, п</w:t>
      </w:r>
      <w:r w:rsidRPr="007E7A99">
        <w:rPr>
          <w:rFonts w:ascii="Times New Roman" w:hAnsi="Times New Roman" w:cs="Times New Roman"/>
          <w:sz w:val="28"/>
          <w:szCs w:val="28"/>
        </w:rPr>
        <w:t>р</w:t>
      </w:r>
      <w:r w:rsidR="0098264A" w:rsidRPr="007E7A99">
        <w:rPr>
          <w:rFonts w:ascii="Times New Roman" w:hAnsi="Times New Roman" w:cs="Times New Roman"/>
          <w:sz w:val="28"/>
          <w:szCs w:val="28"/>
        </w:rPr>
        <w:t>актика</w:t>
      </w:r>
      <w:r w:rsidRPr="007E7A99">
        <w:rPr>
          <w:rFonts w:ascii="Times New Roman" w:hAnsi="Times New Roman" w:cs="Times New Roman"/>
          <w:sz w:val="28"/>
          <w:szCs w:val="28"/>
        </w:rPr>
        <w:t>.</w:t>
      </w:r>
    </w:p>
    <w:p w14:paraId="68A9BC0C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Проблемы регулирования рынка цифровых финансовых активов в Российской Федерации. </w:t>
      </w:r>
    </w:p>
    <w:p w14:paraId="52A0056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FFB3F17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44B041ED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38DE028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14:paraId="3812EDCC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98A45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A46C4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Регулирование финансовых рынков </w:t>
      </w:r>
    </w:p>
    <w:p w14:paraId="50F9B4E7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169DEABF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43435949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09C50C55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776BEF1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14:paraId="518807E1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4FB6C5" w14:textId="77777777" w:rsidR="00487480" w:rsidRDefault="00487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6AA324E4" w14:textId="69F44D8B" w:rsidR="003F4884" w:rsidRPr="007E7A99" w:rsidRDefault="00DE6E7C" w:rsidP="00E854DE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5.2. Учебно-тематический план</w:t>
      </w:r>
    </w:p>
    <w:p w14:paraId="02F32AF2" w14:textId="5C1EA179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851"/>
        <w:gridCol w:w="992"/>
        <w:gridCol w:w="1418"/>
        <w:gridCol w:w="1558"/>
        <w:gridCol w:w="1842"/>
      </w:tblGrid>
      <w:tr w:rsidR="003F4884" w:rsidRPr="007E7A99" w14:paraId="7EFC6F4F" w14:textId="77777777" w:rsidTr="00E854DE">
        <w:trPr>
          <w:trHeight w:val="300"/>
          <w:tblHeader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№</w:t>
            </w:r>
          </w:p>
          <w:p w14:paraId="6C3B917C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E854DE">
        <w:trPr>
          <w:trHeight w:val="525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2261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b/>
                <w:bCs/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14:paraId="69806418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Самостоя</w:t>
            </w:r>
          </w:p>
          <w:p w14:paraId="22756AE4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тельная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884" w:rsidRPr="007E7A99" w14:paraId="692AF698" w14:textId="77777777" w:rsidTr="00E854DE">
        <w:trPr>
          <w:trHeight w:val="900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7AA46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Семинары, практические   занятия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00" w:rsidRPr="007E7A99" w14:paraId="68038D04" w14:textId="77777777" w:rsidTr="00E854DE">
        <w:trPr>
          <w:trHeight w:val="18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3240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8D45E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CEC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362D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53D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1F2C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B2CD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BDB9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377F5F3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2C738D61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654E00" w:rsidRPr="007E7A99" w14:paraId="71DAF235" w14:textId="77777777" w:rsidTr="00E854DE">
        <w:trPr>
          <w:trHeight w:val="18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5B6EE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7B88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Кредитный рынок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FEF3C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ADEF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27B33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110C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3B1B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53701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53C21CA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1EE9291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654E00" w:rsidRPr="007E7A99" w14:paraId="78F6459B" w14:textId="77777777" w:rsidTr="00487480">
        <w:trPr>
          <w:trHeight w:val="13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ACFB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E9DA2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ценных бумаг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20BB9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70B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8195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002F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E0B9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FFF4B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C71ACBF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FFD06B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Выполнение контрольных заданий</w:t>
            </w:r>
          </w:p>
        </w:tc>
      </w:tr>
      <w:tr w:rsidR="00654E00" w:rsidRPr="007E7A99" w14:paraId="25ED79DA" w14:textId="77777777" w:rsidTr="00487480">
        <w:trPr>
          <w:trHeight w:val="11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949F1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65521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9DC5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4CAF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39F4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342F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D9AAE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FD06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4ABE93B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C369B38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Контрольная работа</w:t>
            </w:r>
          </w:p>
        </w:tc>
      </w:tr>
      <w:tr w:rsidR="00654E00" w:rsidRPr="007E7A99" w14:paraId="10D9544B" w14:textId="77777777" w:rsidTr="00487480">
        <w:trPr>
          <w:trHeight w:val="16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8771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E61F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1E13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6DDF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8BFA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59F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1FD1A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79F24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06B119F9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533E1C8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654E00" w:rsidRPr="007E7A99" w14:paraId="17F1DF31" w14:textId="77777777" w:rsidTr="00487480">
        <w:trPr>
          <w:trHeight w:val="14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36E46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A7A00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страхования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73488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719C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4AF0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A6652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4310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9C031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34F1228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3B787A2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Обсуждение актуальных публикаций </w:t>
            </w:r>
          </w:p>
        </w:tc>
      </w:tr>
      <w:tr w:rsidR="00654E00" w:rsidRPr="007E7A99" w14:paraId="42FCC5F8" w14:textId="77777777" w:rsidTr="00E854DE">
        <w:trPr>
          <w:trHeight w:val="1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0BCE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AFBC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B873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A44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EC47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4B0F9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17D3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CE28E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6C6C2073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B25C4D5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654E00" w:rsidRPr="007E7A99" w14:paraId="39D21A5A" w14:textId="77777777" w:rsidTr="00487480">
        <w:trPr>
          <w:trHeight w:val="204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38379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A4A2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8F15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4BCE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73BC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7D0B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F832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84F1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36FB605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7FA6B747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654E00" w:rsidRPr="007E7A99" w14:paraId="1692A0DE" w14:textId="77777777" w:rsidTr="00E854DE">
        <w:trPr>
          <w:trHeight w:val="30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9B66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760B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70BE6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05D36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48E41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1F87A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6484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8742" w14:textId="7777777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3E7B7CE" w14:textId="7777777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1B8348F5" w14:textId="023EB89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Обсуждение научных вопросов, актуальных публикаций. Выступления по результатам </w:t>
            </w:r>
            <w:r w:rsidR="00E854DE" w:rsidRPr="007E7A99">
              <w:rPr>
                <w:sz w:val="24"/>
                <w:szCs w:val="24"/>
              </w:rPr>
              <w:t>самостоятельной</w:t>
            </w:r>
            <w:r w:rsidRPr="007E7A99">
              <w:rPr>
                <w:sz w:val="24"/>
                <w:szCs w:val="24"/>
              </w:rPr>
              <w:t xml:space="preserve"> работы. Решение задач</w:t>
            </w:r>
          </w:p>
        </w:tc>
      </w:tr>
      <w:tr w:rsidR="00654E00" w:rsidRPr="007E7A99" w14:paraId="0FA331AC" w14:textId="77777777" w:rsidTr="00487480">
        <w:trPr>
          <w:trHeight w:val="11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23187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2C975" w14:textId="77777777" w:rsidR="00654E00" w:rsidRPr="007E7A99" w:rsidRDefault="00654E00" w:rsidP="00654E00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Инвестирование и основы управления портфелем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56EF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E8F7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C12E9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63E9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BD7CF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2E4D5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Опрос,</w:t>
            </w:r>
          </w:p>
          <w:p w14:paraId="1851A7E8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тестирование, решение задач</w:t>
            </w:r>
          </w:p>
        </w:tc>
      </w:tr>
      <w:tr w:rsidR="00654E00" w:rsidRPr="007E7A99" w14:paraId="566374EB" w14:textId="77777777" w:rsidTr="00487480">
        <w:trPr>
          <w:trHeight w:val="16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5446B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E616F" w14:textId="77777777" w:rsidR="00654E00" w:rsidRPr="007E7A99" w:rsidRDefault="00654E00" w:rsidP="00654E0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CD1B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 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73E84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61549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B685C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F7F44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2387B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21BDAC4A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487520D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654E00" w:rsidRPr="007E7A99" w14:paraId="58F90764" w14:textId="77777777" w:rsidTr="00E854DE">
        <w:trPr>
          <w:trHeight w:val="4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3E0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E5B07" w14:textId="77777777" w:rsidR="00654E00" w:rsidRPr="007E7A99" w:rsidRDefault="00654E00" w:rsidP="00654E00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Цифровизация финансового рынка: </w:t>
            </w:r>
            <w:r w:rsidRPr="007E7A99">
              <w:rPr>
                <w:sz w:val="24"/>
                <w:szCs w:val="24"/>
              </w:rPr>
              <w:lastRenderedPageBreak/>
              <w:t>рынок цифровых финансовых активов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015E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C6DA8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79F32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0DA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FFCF2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7C121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638FA6F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 Тестирование.</w:t>
            </w:r>
          </w:p>
          <w:p w14:paraId="62EC604B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Выполнение </w:t>
            </w:r>
            <w:r w:rsidRPr="007E7A99">
              <w:rPr>
                <w:sz w:val="24"/>
                <w:szCs w:val="24"/>
              </w:rPr>
              <w:lastRenderedPageBreak/>
              <w:t>контрольных заданий.</w:t>
            </w:r>
          </w:p>
          <w:p w14:paraId="213713A3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</w:t>
            </w:r>
          </w:p>
        </w:tc>
      </w:tr>
      <w:tr w:rsidR="00654E00" w:rsidRPr="007E7A99" w14:paraId="322BBDBD" w14:textId="77777777" w:rsidTr="00487480">
        <w:trPr>
          <w:trHeight w:val="221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D637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E9C4A" w14:textId="77777777" w:rsidR="00654E00" w:rsidRPr="007E7A99" w:rsidRDefault="00654E00" w:rsidP="00654E0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E693F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6FBA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3043E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697EA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EBA3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B5B8D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6F33FC33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385F1169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выступлений. Обсуждение актуальных документов и публикаций</w:t>
            </w:r>
          </w:p>
        </w:tc>
      </w:tr>
      <w:tr w:rsidR="003F4884" w:rsidRPr="007E7A99" w14:paraId="14FC4072" w14:textId="77777777" w:rsidTr="00487480">
        <w:trPr>
          <w:trHeight w:val="136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AD845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BC63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2FC55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6FE9A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23CDA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480C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A776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07ECC5DC" w:rsidR="003F4884" w:rsidRPr="007E7A99" w:rsidRDefault="00DE6E7C" w:rsidP="0048748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Согласно учебному плану: </w:t>
            </w:r>
            <w:r w:rsidR="00E854DE">
              <w:rPr>
                <w:sz w:val="24"/>
                <w:szCs w:val="24"/>
              </w:rPr>
              <w:t>Контрольная работа</w:t>
            </w:r>
          </w:p>
        </w:tc>
      </w:tr>
      <w:tr w:rsidR="003F4884" w:rsidRPr="007E7A99" w14:paraId="4ABF7459" w14:textId="77777777" w:rsidTr="00E854DE">
        <w:trPr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21C4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3990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2F97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88B5F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79B58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6505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50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359F1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E4665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499AD2" w14:textId="77777777" w:rsidR="003F4884" w:rsidRPr="007E7A99" w:rsidRDefault="003F48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53511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Ref83289576"/>
      <w:bookmarkStart w:id="18" w:name="_Toc127462830"/>
      <w:r w:rsidRPr="007E7A99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7"/>
      <w:bookmarkEnd w:id="18"/>
    </w:p>
    <w:p w14:paraId="1F91B1A8" w14:textId="77777777" w:rsidR="003F4884" w:rsidRPr="007E7A99" w:rsidRDefault="003F4884">
      <w:pPr>
        <w:pStyle w:val="af5"/>
        <w:ind w:firstLine="709"/>
        <w:jc w:val="both"/>
        <w:rPr>
          <w:b w:val="0"/>
        </w:rPr>
      </w:pPr>
    </w:p>
    <w:p w14:paraId="335943C3" w14:textId="77777777" w:rsidR="003F4884" w:rsidRPr="007E7A99" w:rsidRDefault="00DE6E7C">
      <w:pPr>
        <w:pStyle w:val="af5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350"/>
      </w:tblGrid>
      <w:tr w:rsidR="003F4884" w:rsidRPr="007E7A99" w14:paraId="3F4BB76D" w14:textId="77777777" w:rsidTr="00EB3DD1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3F4884" w:rsidRPr="007E7A99" w14:paraId="73C83BF1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09FF" w14:textId="77777777" w:rsidR="003F4884" w:rsidRPr="007E7A99" w:rsidRDefault="00DE6E7C">
            <w:pPr>
              <w:pStyle w:val="Default"/>
              <w:widowControl w:val="0"/>
              <w:rPr>
                <w:b/>
              </w:rPr>
            </w:pPr>
            <w:r w:rsidRPr="007E7A99">
              <w:t>Тема 1. Финансовые рынки: сущность, функции, структура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504E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 xml:space="preserve">Основные функции финансового рынка. </w:t>
            </w:r>
          </w:p>
          <w:p w14:paraId="2339A3EB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</w:t>
            </w:r>
            <w:r w:rsidRPr="007E7A99">
              <w:lastRenderedPageBreak/>
              <w:t>рынок, валютный рынок, страховой рынок, рынок драгоценных металлов, рынок производных финансовых инструментов).</w:t>
            </w:r>
          </w:p>
          <w:p w14:paraId="75523134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6D3698FD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Банковская и рыночная модели финансовых рынков.</w:t>
            </w:r>
          </w:p>
          <w:p w14:paraId="629820E9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19" w:name="_Hlk85378514"/>
            <w:bookmarkEnd w:id="19"/>
          </w:p>
          <w:p w14:paraId="0133865B" w14:textId="77777777" w:rsidR="003F4884" w:rsidRPr="007E7A99" w:rsidRDefault="003F488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0B60044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5134F4D0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</w:t>
            </w:r>
            <w:r w:rsidR="00EF7053" w:rsidRPr="007E7A99">
              <w:rPr>
                <w:b w:val="0"/>
                <w:i/>
                <w:sz w:val="24"/>
                <w:szCs w:val="24"/>
              </w:rPr>
              <w:t>, 3</w:t>
            </w:r>
            <w:r w:rsidRPr="007E7A99">
              <w:rPr>
                <w:b w:val="0"/>
                <w:i/>
                <w:sz w:val="24"/>
                <w:szCs w:val="24"/>
              </w:rPr>
              <w:t>. Дополнительная литература: раздел 8 – 1, 2, 5.</w:t>
            </w:r>
          </w:p>
          <w:p w14:paraId="77A0B92C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 xml:space="preserve">раздел 8 – </w:t>
            </w:r>
            <w:r w:rsidRPr="007E7A99"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77777777" w:rsidR="003F4884" w:rsidRPr="007E7A99" w:rsidRDefault="00DE6E7C">
            <w:pPr>
              <w:pStyle w:val="Default"/>
              <w:widowControl w:val="0"/>
              <w:rPr>
                <w:b/>
              </w:rPr>
            </w:pPr>
            <w:r w:rsidRPr="007E7A99"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3F4884" w:rsidRPr="007E7A99" w14:paraId="50023CD8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802A" w14:textId="77777777" w:rsidR="003F4884" w:rsidRPr="007E7A99" w:rsidRDefault="00DE6E7C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Кредитный рынок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AF97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Кредитный рынок: отличительные особенности и взаимосвязь с другими сегментами финансового рынка. Основные классификации кредитов.</w:t>
            </w:r>
          </w:p>
          <w:p w14:paraId="5E29EFA6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Ценообразование на кредитном рынке: основные факторы, формирующие спрос и предложение на кредитные ресурсы.</w:t>
            </w:r>
          </w:p>
          <w:p w14:paraId="09DB8B33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 xml:space="preserve">Кредитные операции регулятора финансовых рынков. Основные цели и виды операций. Подходы к установлению ставок и к управлению рисками регулятора. </w:t>
            </w:r>
          </w:p>
          <w:p w14:paraId="4677D97A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 xml:space="preserve">Инфраструктура кредитного рынка. Роль и особенности ее ключевых участников. </w:t>
            </w:r>
          </w:p>
          <w:p w14:paraId="7EDEEEC4" w14:textId="77777777" w:rsidR="003F4884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Международные организации – участники кредитного рынка, их роль и основные тенденции.</w:t>
            </w:r>
          </w:p>
          <w:p w14:paraId="497AC00D" w14:textId="12FA74CB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5, 6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5268D77" w14:textId="7EB77D5D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4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30DC06F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3F4884" w:rsidRPr="007E7A99" w14:paraId="627C5C71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18B1" w14:textId="77777777" w:rsidR="003F4884" w:rsidRPr="007E7A99" w:rsidRDefault="0024682F" w:rsidP="0024682F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7BC" w14:textId="77777777" w:rsidR="00E854DE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Фундаментальные свойства акций. Отличительные черты обыкновенных и привилегированных </w:t>
            </w:r>
            <w:r w:rsidR="00E854DE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акций и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их типы. Акционерный капитал и его структура.</w:t>
            </w:r>
          </w:p>
          <w:p w14:paraId="6FF0F931" w14:textId="2CCB28F4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и дополнительные права акционеров.</w:t>
            </w:r>
          </w:p>
          <w:p w14:paraId="0A94C42B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Дивиденд и норма дивидендных выплат. Эмиссия и первичный рынок акций. Цены акций: номинальная, эмиссионная, рыночная,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балансовая, ликвидационная.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08364BEA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260AFC84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Федерации.  Еврооблигации Правительства Российской Федерации.</w:t>
            </w:r>
          </w:p>
          <w:p w14:paraId="0E8629C0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Первичный и вторичный рынок государственных облигаций. Операции репо.</w:t>
            </w:r>
          </w:p>
          <w:p w14:paraId="4BFC5D67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</w:t>
            </w:r>
          </w:p>
          <w:p w14:paraId="2B980A2B" w14:textId="77777777" w:rsidR="003F4884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</w:t>
            </w:r>
          </w:p>
          <w:p w14:paraId="02CACD9F" w14:textId="77777777" w:rsidR="003F4884" w:rsidRPr="007E7A99" w:rsidRDefault="003F488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393EF081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8</w:t>
            </w:r>
            <w:r w:rsidR="006A5656" w:rsidRPr="007E7A99">
              <w:rPr>
                <w:b w:val="0"/>
                <w:i/>
                <w:sz w:val="24"/>
                <w:szCs w:val="24"/>
              </w:rPr>
              <w:t>, 10</w:t>
            </w:r>
            <w:r w:rsidR="00EF7053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3E9D50FE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  <w:r w:rsidR="00EF7053" w:rsidRPr="007E7A99">
              <w:rPr>
                <w:b w:val="0"/>
                <w:i/>
                <w:sz w:val="24"/>
                <w:szCs w:val="24"/>
              </w:rPr>
              <w:t xml:space="preserve"> 7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F7053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3438FFBC" w14:textId="77777777" w:rsidR="003F4884" w:rsidRPr="007E7A99" w:rsidRDefault="00DE6E7C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 w:rsidR="006A5656" w:rsidRPr="007E7A99">
              <w:rPr>
                <w:b w:val="0"/>
                <w:i/>
                <w:sz w:val="24"/>
                <w:szCs w:val="24"/>
              </w:rPr>
              <w:t>1, 2, 3, 4, 5,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статистической информации, решение кейсов и задач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тестирование</w:t>
            </w:r>
          </w:p>
        </w:tc>
      </w:tr>
      <w:tr w:rsidR="003F4884" w:rsidRPr="007E7A99" w14:paraId="66BD89DC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455F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0" w:name="_Hlk85378786"/>
            <w:bookmarkEnd w:id="20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440D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14:paraId="207467D6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2CC050AA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производных финансовых инструментов: спекулянты, хеджеры, арбитражеры.</w:t>
            </w:r>
          </w:p>
          <w:p w14:paraId="68E34E04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14:paraId="7334DB7F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4DD5947E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Организация фьючерсных торгов, заключение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сделок и расчетов по ним. Первоначальная (депозитная) и вариационная маржа и их роль на фьючерсном рынке. Офсетная сделка.</w:t>
            </w:r>
          </w:p>
          <w:p w14:paraId="15AE7B45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61BBC335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Премия опциона как сумма внутренней и внешней стоимости опциона.</w:t>
            </w:r>
          </w:p>
          <w:p w14:paraId="7B3CAA7B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616535E8" w14:textId="77777777" w:rsidR="003F4884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Примеры конкретных видов своп-контрактов</w:t>
            </w:r>
            <w:r w:rsidR="00DE6E7C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2D1DDA0" w14:textId="77777777" w:rsidR="003F4884" w:rsidRPr="007E7A99" w:rsidRDefault="003F488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82FFC85" w14:textId="79B24451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7, 8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3F75966" w14:textId="46F3D335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32DA227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9500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1" w:name="_Hlk85379063"/>
            <w:bookmarkEnd w:id="21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14:paraId="360AEAF5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5BE47731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6A5656" w:rsidRPr="007E7A99" w14:paraId="6CB4D4C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AED1" w14:textId="77777777" w:rsidR="006A5656" w:rsidRPr="007E7A99" w:rsidRDefault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5. Валютный рынок и рынок драгоценных металлов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3F00" w14:textId="77777777" w:rsidR="007F36A3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структура, особенности развития валютного рынка. Функции и участники валютного рынка. Виды валютных рынков и их классификация.</w:t>
            </w:r>
          </w:p>
          <w:p w14:paraId="162EA9E3" w14:textId="77777777" w:rsidR="007F36A3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 Проблемы развития валютного рынка России на современном этапе. </w:t>
            </w:r>
          </w:p>
          <w:p w14:paraId="17381680" w14:textId="77777777" w:rsidR="006A5656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</w:t>
            </w:r>
          </w:p>
          <w:p w14:paraId="5DC3E658" w14:textId="77777777" w:rsidR="002071DB" w:rsidRPr="007E7A99" w:rsidRDefault="002071DB" w:rsidP="002071DB">
            <w:pPr>
              <w:pStyle w:val="af1"/>
              <w:rPr>
                <w:rFonts w:eastAsia="Calibri"/>
                <w:lang w:eastAsia="en-US"/>
              </w:rPr>
            </w:pPr>
          </w:p>
          <w:p w14:paraId="3F68A080" w14:textId="1EB1C304" w:rsidR="00EF7053" w:rsidRPr="007E7A99" w:rsidRDefault="00EF7053" w:rsidP="00EF7053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5, 6, 7,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BE222D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2; 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>1, 3, 8;</w:t>
            </w:r>
          </w:p>
          <w:p w14:paraId="1D608CB8" w14:textId="77777777" w:rsidR="006A5656" w:rsidRPr="007E7A99" w:rsidRDefault="006A5656" w:rsidP="006A5656">
            <w:pPr>
              <w:pStyle w:val="af1"/>
              <w:rPr>
                <w:rFonts w:eastAsia="Calibri"/>
                <w:lang w:eastAsia="en-US"/>
              </w:rPr>
            </w:pPr>
            <w:r w:rsidRPr="007E7A99">
              <w:rPr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77777777" w:rsidR="006A5656" w:rsidRPr="007E7A99" w:rsidRDefault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Опрос, тестовый контроль, </w:t>
            </w:r>
            <w:r w:rsidR="002071DB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кейсов,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дискуссия.</w:t>
            </w:r>
          </w:p>
          <w:p w14:paraId="440E1E7F" w14:textId="77777777" w:rsidR="002071DB" w:rsidRPr="007E7A99" w:rsidRDefault="002071DB" w:rsidP="002071DB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6A5656" w:rsidRPr="007E7A99" w14:paraId="6CE13FE6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1D6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6. Рынок страхования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DD8A" w14:textId="77777777" w:rsidR="006A5656" w:rsidRPr="007E7A99" w:rsidRDefault="006F027C" w:rsidP="006A5656">
            <w:pPr>
              <w:pStyle w:val="af5"/>
              <w:widowControl w:val="0"/>
              <w:jc w:val="left"/>
              <w:rPr>
                <w:b w:val="0"/>
                <w:sz w:val="24"/>
                <w:szCs w:val="28"/>
              </w:rPr>
            </w:pPr>
            <w:r w:rsidRPr="007E7A99">
              <w:rPr>
                <w:b w:val="0"/>
                <w:sz w:val="24"/>
                <w:szCs w:val="28"/>
              </w:rPr>
              <w:t>Роль страхования в обеспечении экономической безопасности граждан и хозяйствующих субъектов. Цель и задачи страхового дела. Страховые риски: идентификация и оценка. Макроэкономические и микроэкономические функции страхования.</w:t>
            </w:r>
          </w:p>
          <w:p w14:paraId="70FAE619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b w:val="0"/>
                <w:sz w:val="24"/>
                <w:szCs w:val="28"/>
              </w:rPr>
            </w:pPr>
            <w:r w:rsidRPr="007E7A99">
              <w:rPr>
                <w:b w:val="0"/>
                <w:sz w:val="24"/>
                <w:szCs w:val="28"/>
              </w:rPr>
              <w:t>Тенденции развития рынка страхования в России и мире.</w:t>
            </w:r>
          </w:p>
          <w:p w14:paraId="645A4DA8" w14:textId="77777777" w:rsidR="00EF7053" w:rsidRPr="007E7A99" w:rsidRDefault="00EF7053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14:paraId="77621A8B" w14:textId="60516593" w:rsidR="00EF7053" w:rsidRPr="007E7A99" w:rsidRDefault="00EF7053" w:rsidP="00EF7053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3, 5,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9A131A6" w14:textId="2DB29DEE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Pr="007E7A99">
              <w:rPr>
                <w:b w:val="0"/>
                <w:i/>
                <w:sz w:val="24"/>
                <w:szCs w:val="24"/>
              </w:rPr>
              <w:t xml:space="preserve">; </w:t>
            </w:r>
            <w:r w:rsidRPr="007E7A99">
              <w:rPr>
                <w:b w:val="0"/>
                <w:i/>
                <w:sz w:val="24"/>
                <w:szCs w:val="24"/>
              </w:rPr>
              <w:lastRenderedPageBreak/>
              <w:t xml:space="preserve">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>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7FA5731" w14:textId="77777777" w:rsidR="006A5656" w:rsidRPr="007E7A99" w:rsidRDefault="006A5656" w:rsidP="006A5656">
            <w:pPr>
              <w:pStyle w:val="af1"/>
              <w:rPr>
                <w:rFonts w:eastAsia="Calibri"/>
                <w:lang w:eastAsia="en-US"/>
              </w:rPr>
            </w:pPr>
            <w:r w:rsidRPr="007E7A99">
              <w:rPr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тестовый контроль, дискуссия.</w:t>
            </w:r>
          </w:p>
        </w:tc>
      </w:tr>
      <w:tr w:rsidR="006A5656" w:rsidRPr="007E7A99" w14:paraId="4C30A675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458E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Участники финансового рынка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1ABF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финансового рынка: эмитенты, инвесторы, финансовые посредники. Государство как особый участник финансового рынка.</w:t>
            </w:r>
          </w:p>
          <w:p w14:paraId="7C08FA22" w14:textId="4F99E234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Классификация инвесторов на финансовых рынках: коллективные, </w:t>
            </w:r>
            <w:r w:rsidR="009C56EA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институциональные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частные инвесторы.</w:t>
            </w:r>
          </w:p>
          <w:p w14:paraId="7F70E801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</w:t>
            </w:r>
          </w:p>
          <w:p w14:paraId="29815FBB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операций, проводимые финансовыми посредниками на рынке в собственных интересах и интересах клиентов.</w:t>
            </w:r>
          </w:p>
          <w:p w14:paraId="63425C07" w14:textId="77777777" w:rsidR="006A5656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бумаг. Гражданско-правовые основы деятельности профессиональных участников рынка ценных бумаг и особенности ее регулирования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3D1633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2D90E2E" w14:textId="32464571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3,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4, 5, 6, 7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C01A738" w14:textId="31A9213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1, 2, 3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678E52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2, 4, </w:t>
            </w:r>
            <w:r w:rsidRPr="007E7A99">
              <w:rPr>
                <w:b w:val="0"/>
                <w:i/>
                <w:sz w:val="24"/>
                <w:szCs w:val="24"/>
              </w:rPr>
              <w:t>5</w:t>
            </w:r>
            <w:r w:rsidR="0061043A" w:rsidRPr="007E7A99">
              <w:rPr>
                <w:b w:val="0"/>
                <w:i/>
                <w:sz w:val="24"/>
                <w:szCs w:val="24"/>
              </w:rPr>
              <w:t>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7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76FB48BA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FFA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305A96A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1E520904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6A5656" w:rsidRPr="007E7A99" w14:paraId="0BED575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C5B4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Торговая и расчетная инфраструктура финансового рынка. Фондовая биржа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2CC9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Институты, формирующие торговую и расчетную инфраструктуру финансового рынка. </w:t>
            </w:r>
          </w:p>
          <w:p w14:paraId="3BF9DCCF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функционирования каналов обращения ценных бумаг. Организатор торговли и биржа как формы организации торгов. Виды бирж и их организационно- правовая форма. Биржевая инфраструктура и посттрейдинговые сервисы.</w:t>
            </w:r>
          </w:p>
          <w:p w14:paraId="7B98C29B" w14:textId="77777777" w:rsidR="006A5656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 Центральный контрагент, его роль в обеспечении финансовой стабильности, основные функции. Особенности расчетов по ценным бумагам, DVP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E6EAEE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673840F6" w14:textId="38619205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2, 6,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420F8ED" w14:textId="30856672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1, 2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FFA9AF4" w14:textId="406C533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1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, </w:t>
            </w:r>
            <w:r w:rsidRPr="007E7A99">
              <w:rPr>
                <w:b w:val="0"/>
                <w:i/>
                <w:sz w:val="24"/>
                <w:szCs w:val="24"/>
              </w:rPr>
              <w:t>5, 7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C174A0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8C2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328E375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14EE102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6A5656" w:rsidRPr="007E7A99" w14:paraId="43FD0102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9BE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9. Основы анализа финансовых рынков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5A43" w14:textId="0BB28F93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Риск и доходность: понятия, метрики, формулы </w:t>
            </w:r>
            <w:r w:rsidR="0091131D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расчета, источники информации,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показатели риска применительно к разным инструментам.</w:t>
            </w:r>
          </w:p>
          <w:p w14:paraId="4CD48D6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29B8D4AC" w14:textId="77777777" w:rsidR="00CD7674" w:rsidRPr="007E7A99" w:rsidRDefault="00CD7674" w:rsidP="00CD767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Методы стоимостного анализа эмитента.</w:t>
            </w:r>
          </w:p>
          <w:p w14:paraId="1141E384" w14:textId="7019D2CC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Сравнительный анализ на основе мультипликаторов. </w:t>
            </w:r>
          </w:p>
          <w:p w14:paraId="27C207C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59B172C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78CFE15" w14:textId="16C2023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  <w:r w:rsidR="00EF7053" w:rsidRPr="007E7A99">
              <w:rPr>
                <w:b w:val="0"/>
                <w:i/>
                <w:sz w:val="24"/>
                <w:szCs w:val="24"/>
              </w:rPr>
              <w:t>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46FC3189" w14:textId="6E31287B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</w:t>
            </w:r>
            <w:r w:rsidR="00EF7053" w:rsidRPr="007E7A99">
              <w:rPr>
                <w:b w:val="0"/>
                <w:i/>
                <w:sz w:val="24"/>
                <w:szCs w:val="24"/>
              </w:rPr>
              <w:t>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1, 7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40540AA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92D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опрос, решение и обсуждение ситуационных заданий и кейсов</w:t>
            </w:r>
          </w:p>
        </w:tc>
      </w:tr>
      <w:tr w:rsidR="006A5656" w:rsidRPr="007E7A99" w14:paraId="4F8C0CB6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858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Инвестирование и основы управления портфелем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DFF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14:paraId="66AFA7E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BC83AB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4B80EEA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2C5109E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BF5154B" w14:textId="6EEAF17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2, 5, 6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443EB131" w14:textId="032813E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2, 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4208190" w14:textId="61B35A8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2, 4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E174634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2,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16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решение тестовых заданий и практических задач, тематическая дискуссия.</w:t>
            </w:r>
          </w:p>
        </w:tc>
      </w:tr>
      <w:tr w:rsidR="006A5656" w:rsidRPr="007E7A99" w14:paraId="4C5BAA6C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7DF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Рынок коллективных инвестиций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D42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541EC48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2D1284DD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14:paraId="3A7FCBAE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53B5B14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C5F7757" w14:textId="38A5A678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4, 8, 11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572306D" w14:textId="2769D80F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8B8AE20" w14:textId="6AEE004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6, 7</w:t>
            </w:r>
            <w:r w:rsidR="00EB3DD1">
              <w:rPr>
                <w:b w:val="0"/>
                <w:i/>
                <w:sz w:val="24"/>
                <w:szCs w:val="24"/>
              </w:rPr>
              <w:t>.</w:t>
            </w:r>
          </w:p>
          <w:p w14:paraId="1FFCC41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lastRenderedPageBreak/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 xml:space="preserve">раздел 9 – </w:t>
            </w:r>
            <w:r w:rsidRPr="007E7A99"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5E41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6A5656" w:rsidRPr="007E7A99" w14:paraId="0670988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BDA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12. Цифровизация финансового рынка: рынок цифровых финансовых активов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E0B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14:paraId="50DEFB7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14:paraId="1560D68D" w14:textId="4B09137B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E854DE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3F13910D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 Криптобиржи.</w:t>
            </w:r>
          </w:p>
          <w:p w14:paraId="6CB0718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4800C8D2" w14:textId="20F88C9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4, 5, 8, 9,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61250CB5" w14:textId="00C4F32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3, </w:t>
            </w:r>
            <w:r w:rsidRPr="007E7A99">
              <w:rPr>
                <w:b w:val="0"/>
                <w:i/>
                <w:sz w:val="24"/>
                <w:szCs w:val="24"/>
              </w:rPr>
              <w:t>5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6565759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E2A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2" w:name="_Hlk85379190"/>
            <w:bookmarkEnd w:id="22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6A5656" w:rsidRPr="007E7A99" w14:paraId="4811D452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6E2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13. Регулирование финансовых рынков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A0B9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3110C8F7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6BFA6F3D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018A6A41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61AF31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  <w:r w:rsidR="00EF7053" w:rsidRPr="007E7A99">
              <w:rPr>
                <w:b w:val="0"/>
                <w:i/>
                <w:sz w:val="24"/>
                <w:szCs w:val="24"/>
              </w:rPr>
              <w:t>, 10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42EC8B0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079E706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3</w:t>
            </w:r>
            <w:r w:rsidR="0061043A" w:rsidRPr="007E7A99">
              <w:rPr>
                <w:b w:val="0"/>
                <w:i/>
                <w:sz w:val="24"/>
                <w:szCs w:val="24"/>
              </w:rPr>
              <w:t>, 8;</w:t>
            </w:r>
          </w:p>
          <w:p w14:paraId="644ABF4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4EC0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6F0B2CF2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0D7EE599" w14:textId="7DD0C206" w:rsidR="003F4884" w:rsidRPr="009C56EA" w:rsidRDefault="00DE6E7C" w:rsidP="009C56EA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3" w:name="_Ref83289580"/>
      <w:bookmarkStart w:id="24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583AE803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Toc127462832"/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115"/>
        <w:gridCol w:w="3116"/>
        <w:gridCol w:w="3114"/>
      </w:tblGrid>
      <w:tr w:rsidR="003F4884" w:rsidRPr="007E7A99" w14:paraId="3050047B" w14:textId="77777777" w:rsidTr="00487480">
        <w:trPr>
          <w:tblHeader/>
        </w:trPr>
        <w:tc>
          <w:tcPr>
            <w:tcW w:w="1667" w:type="pct"/>
          </w:tcPr>
          <w:p w14:paraId="43E0BF9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F4884" w:rsidRPr="007E7A99" w14:paraId="6D3C7A05" w14:textId="77777777" w:rsidTr="00487480">
        <w:tc>
          <w:tcPr>
            <w:tcW w:w="1667" w:type="pct"/>
          </w:tcPr>
          <w:p w14:paraId="08C8A8F8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</w:p>
          <w:p w14:paraId="1506F41C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1667" w:type="pct"/>
          </w:tcPr>
          <w:p w14:paraId="46CF8A9F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Финансовый рынок в модели экономического кругооборота.</w:t>
            </w:r>
          </w:p>
          <w:p w14:paraId="2305D54C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Структура финансового рынка: кредитный и фондовый рынки; организованный и неорганизованный рынки.</w:t>
            </w:r>
          </w:p>
          <w:p w14:paraId="31D48EC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Финансовые инструменты, их классификация.</w:t>
            </w:r>
          </w:p>
          <w:p w14:paraId="4276AE7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Основные характеристики финансовых рынков.</w:t>
            </w:r>
          </w:p>
          <w:p w14:paraId="5E106904" w14:textId="77777777" w:rsidR="003F4884" w:rsidRPr="007E7A99" w:rsidRDefault="00DE6E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Финансовые посредники, их </w:t>
            </w:r>
            <w:r w:rsidR="006F027C" w:rsidRPr="007E7A99">
              <w:rPr>
                <w:sz w:val="24"/>
                <w:szCs w:val="24"/>
              </w:rPr>
              <w:t>виды и роль на финансовом рынке</w:t>
            </w:r>
          </w:p>
        </w:tc>
        <w:tc>
          <w:tcPr>
            <w:tcW w:w="1667" w:type="pct"/>
          </w:tcPr>
          <w:p w14:paraId="3699B178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и презентацией лекции.</w:t>
            </w:r>
          </w:p>
          <w:p w14:paraId="413A1B77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3F4884" w:rsidRPr="007E7A99" w14:paraId="46923E95" w14:textId="77777777" w:rsidTr="00487480">
        <w:tc>
          <w:tcPr>
            <w:tcW w:w="1667" w:type="pct"/>
          </w:tcPr>
          <w:p w14:paraId="4422113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2</w:t>
            </w:r>
          </w:p>
          <w:p w14:paraId="69FA7CE9" w14:textId="77777777" w:rsidR="003F4884" w:rsidRPr="007E7A99" w:rsidRDefault="006F02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Кредитный рынок</w:t>
            </w:r>
          </w:p>
        </w:tc>
        <w:tc>
          <w:tcPr>
            <w:tcW w:w="1667" w:type="pct"/>
          </w:tcPr>
          <w:p w14:paraId="4996D701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Роль ипотечного кредитования в мировом финансовом кризисе 2007 – 2008 гг.</w:t>
            </w:r>
          </w:p>
          <w:p w14:paraId="3AC30B78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Национальные рейтинговые агентства, история их создания и различия.</w:t>
            </w:r>
          </w:p>
          <w:p w14:paraId="679BC6B8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Микрокредитование в России, его роль на рынке, основные риски и регулирование.</w:t>
            </w:r>
          </w:p>
          <w:p w14:paraId="5E236FA9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Бюро кредитных историй и его роль на рынке.</w:t>
            </w:r>
          </w:p>
          <w:p w14:paraId="107F990A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Кредиты Международного Валютного Фонда: цели и условия выдачи.</w:t>
            </w:r>
          </w:p>
          <w:p w14:paraId="0A1EC4AA" w14:textId="77777777" w:rsidR="00EF7965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Новый Банк Развития БРИКС – история и цели создания.</w:t>
            </w:r>
          </w:p>
          <w:p w14:paraId="596B71CB" w14:textId="77777777" w:rsidR="003F4884" w:rsidRPr="007E7A99" w:rsidRDefault="00EF7965" w:rsidP="00EF796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«Финтех» в кредитовании, «краудлендинг»: преимущества, риски и регуляторные аспекты</w:t>
            </w:r>
          </w:p>
        </w:tc>
        <w:tc>
          <w:tcPr>
            <w:tcW w:w="1667" w:type="pct"/>
          </w:tcPr>
          <w:p w14:paraId="09F94FE4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3C7A9AD2" w14:textId="77777777" w:rsidR="003F4884" w:rsidRPr="007E7A99" w:rsidRDefault="00DE6E7C" w:rsidP="006F02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современной литературы по разделам темы, отводимым на самостоятельное освоение. Решение </w:t>
            </w:r>
            <w:r w:rsidR="006F027C" w:rsidRPr="007E7A99">
              <w:rPr>
                <w:sz w:val="24"/>
                <w:szCs w:val="24"/>
              </w:rPr>
              <w:t xml:space="preserve">тестовых заданий </w:t>
            </w:r>
          </w:p>
        </w:tc>
      </w:tr>
      <w:tr w:rsidR="003F4884" w:rsidRPr="007E7A99" w14:paraId="0B3AC760" w14:textId="77777777" w:rsidTr="00487480">
        <w:tc>
          <w:tcPr>
            <w:tcW w:w="1667" w:type="pct"/>
          </w:tcPr>
          <w:p w14:paraId="7377C13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3</w:t>
            </w:r>
          </w:p>
          <w:p w14:paraId="543CCBE0" w14:textId="77777777" w:rsidR="003F4884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ценных бумаг</w:t>
            </w:r>
          </w:p>
        </w:tc>
        <w:tc>
          <w:tcPr>
            <w:tcW w:w="1667" w:type="pct"/>
          </w:tcPr>
          <w:p w14:paraId="3B662951" w14:textId="77777777" w:rsidR="0024682F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IPO и SPO в России. Структура собственности и ее влияние на рынок акций. </w:t>
            </w:r>
            <w:r w:rsidRPr="007E7A99">
              <w:rPr>
                <w:sz w:val="24"/>
                <w:szCs w:val="24"/>
              </w:rPr>
              <w:lastRenderedPageBreak/>
              <w:t xml:space="preserve">Оценка риска и доходности акций на развитых и развивающихся странах.   </w:t>
            </w:r>
          </w:p>
          <w:p w14:paraId="594BD334" w14:textId="77777777" w:rsidR="0024682F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Субфедеральные и муниципальные облигации в России. Облигации Банка России.</w:t>
            </w:r>
          </w:p>
          <w:p w14:paraId="4CF2565E" w14:textId="77777777" w:rsidR="0024682F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Ипотечные облигации. Особенности рынка облигаций США, стран еврозоны, стран БРИКС.</w:t>
            </w:r>
          </w:p>
          <w:p w14:paraId="07E8443F" w14:textId="77777777" w:rsidR="0024682F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Простой и переводный вексель. Акцепт, аваль, индоссамент, протест векселя. Роль векселя на различных этапах развития рыночной экономики.</w:t>
            </w:r>
          </w:p>
          <w:p w14:paraId="748ECE2B" w14:textId="77777777" w:rsidR="003F4884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Депозитные и сберегательные сертификаты банков</w:t>
            </w:r>
          </w:p>
        </w:tc>
        <w:tc>
          <w:tcPr>
            <w:tcW w:w="1667" w:type="pct"/>
          </w:tcPr>
          <w:p w14:paraId="25884B0C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Подготовка к дискуссии, работа с конспектом и презентацией лекции.</w:t>
            </w:r>
          </w:p>
          <w:p w14:paraId="78B3D5E9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нормативными документами, учебной литературой.</w:t>
            </w:r>
          </w:p>
          <w:p w14:paraId="26224195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3F4884" w:rsidRPr="007E7A99" w14:paraId="35CDD3D7" w14:textId="77777777" w:rsidTr="00487480">
        <w:tc>
          <w:tcPr>
            <w:tcW w:w="1667" w:type="pct"/>
          </w:tcPr>
          <w:p w14:paraId="68FF63F9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Тема 4</w:t>
            </w:r>
          </w:p>
          <w:p w14:paraId="28AB26D8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1667" w:type="pct"/>
          </w:tcPr>
          <w:p w14:paraId="48FDE8B6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Функции рынка ПФИ. Основные характеристики и отличия ПФИ от ценных бумаг и других активов кассового рынка.</w:t>
            </w:r>
          </w:p>
          <w:p w14:paraId="4FD56974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Понятие форвардной цены базисного актива ПФИ. </w:t>
            </w:r>
          </w:p>
          <w:p w14:paraId="493B7117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Участники форвардных контрактов, их цели.</w:t>
            </w:r>
          </w:p>
          <w:p w14:paraId="086E530E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Спецификация фьючерсного контракта, ее содержание. </w:t>
            </w:r>
          </w:p>
          <w:p w14:paraId="0B74EF72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Асимметрия рисков и выигрышей продавца и покупателя опциона. Премия (цена) опциона.</w:t>
            </w:r>
          </w:p>
          <w:p w14:paraId="20129419" w14:textId="77777777" w:rsidR="007B5F41" w:rsidRPr="007E7A99" w:rsidRDefault="007B5F41" w:rsidP="007B5F41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Виды опционов. Опцион на покупку, опцион на продажу. Биржевой и внебиржевой опцион. Маржируемые опционы. Американский и европейский опцион. Опцион с выигрышем, опцион с проигрышем, опцион «при своих».</w:t>
            </w:r>
          </w:p>
          <w:p w14:paraId="03C858F4" w14:textId="77777777" w:rsidR="003F4884" w:rsidRPr="007E7A99" w:rsidRDefault="007B5F41" w:rsidP="007B5F41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Понятие и основные виды своп-контрактов. Цели заключения своп-</w:t>
            </w:r>
            <w:r w:rsidRPr="007E7A99">
              <w:rPr>
                <w:sz w:val="24"/>
                <w:szCs w:val="24"/>
              </w:rPr>
              <w:lastRenderedPageBreak/>
              <w:t>контрактов. Состояние, проблемы и направления развития российского рынка ПФИ</w:t>
            </w:r>
          </w:p>
        </w:tc>
        <w:tc>
          <w:tcPr>
            <w:tcW w:w="1667" w:type="pct"/>
          </w:tcPr>
          <w:p w14:paraId="38094243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лекционным материалом.</w:t>
            </w:r>
          </w:p>
          <w:p w14:paraId="563FD1F7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учебником.</w:t>
            </w:r>
          </w:p>
          <w:p w14:paraId="6966D176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нормативными правовыми актами.</w:t>
            </w:r>
          </w:p>
          <w:p w14:paraId="287E88D1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биржевой информацией (спецификации контрактов, ход и результаты торгов ПФИ).</w:t>
            </w:r>
          </w:p>
          <w:p w14:paraId="19537173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  <w:p w14:paraId="3134131C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6F027C" w:rsidRPr="007E7A99" w14:paraId="54DA09A4" w14:textId="77777777" w:rsidTr="00487480">
        <w:tc>
          <w:tcPr>
            <w:tcW w:w="1667" w:type="pct"/>
          </w:tcPr>
          <w:p w14:paraId="3444C190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5</w:t>
            </w:r>
          </w:p>
          <w:p w14:paraId="4CC27EB7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1667" w:type="pct"/>
          </w:tcPr>
          <w:p w14:paraId="5C83FE4E" w14:textId="77777777" w:rsidR="00B37072" w:rsidRPr="007E7A99" w:rsidRDefault="00B37072" w:rsidP="00B37072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Предпосылки развития валютных рынков. Мировые финансовые центры. Биржевой и внебиржевой валютный рынок. Основные участники биржевого валютного рынка и особенности организации торговли. Основные инструменты валютного рынка. Факторы, влияющие на развитие мирового валютного рынка.</w:t>
            </w:r>
          </w:p>
          <w:p w14:paraId="4EBFEFA5" w14:textId="77777777" w:rsidR="006F027C" w:rsidRPr="007E7A99" w:rsidRDefault="00B37072" w:rsidP="00B37072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      </w:r>
          </w:p>
        </w:tc>
        <w:tc>
          <w:tcPr>
            <w:tcW w:w="1667" w:type="pct"/>
          </w:tcPr>
          <w:p w14:paraId="345969B4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6538F348" w14:textId="77777777" w:rsidR="006F027C" w:rsidRPr="007E7A99" w:rsidRDefault="006F027C" w:rsidP="006F02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тестовых заданий</w:t>
            </w:r>
          </w:p>
        </w:tc>
      </w:tr>
      <w:tr w:rsidR="006F027C" w:rsidRPr="007E7A99" w14:paraId="72AC2A65" w14:textId="77777777" w:rsidTr="00487480">
        <w:tc>
          <w:tcPr>
            <w:tcW w:w="1667" w:type="pct"/>
          </w:tcPr>
          <w:p w14:paraId="4BB0B56A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6</w:t>
            </w:r>
          </w:p>
          <w:p w14:paraId="552C7F5E" w14:textId="77777777" w:rsidR="006F027C" w:rsidRPr="007E7A99" w:rsidRDefault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страхования</w:t>
            </w:r>
          </w:p>
        </w:tc>
        <w:tc>
          <w:tcPr>
            <w:tcW w:w="1667" w:type="pct"/>
          </w:tcPr>
          <w:p w14:paraId="271F2D84" w14:textId="77777777" w:rsidR="006F027C" w:rsidRPr="007E7A99" w:rsidRDefault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8"/>
              </w:rPr>
              <w:t>Институциональная, отраслевая и территориальная организация страхового рынка. Место страхового рынка в общей системе финансовых рынков. Специфика страхового рынка по сравнению с традиционными финансовыми рынками.</w:t>
            </w:r>
          </w:p>
        </w:tc>
        <w:tc>
          <w:tcPr>
            <w:tcW w:w="1667" w:type="pct"/>
          </w:tcPr>
          <w:p w14:paraId="7221D7CC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1760ABD1" w14:textId="77777777" w:rsidR="006F027C" w:rsidRPr="007E7A99" w:rsidRDefault="006F027C" w:rsidP="006F02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тестовых заданий</w:t>
            </w:r>
          </w:p>
        </w:tc>
      </w:tr>
      <w:tr w:rsidR="003F4884" w:rsidRPr="007E7A99" w14:paraId="387124CE" w14:textId="77777777" w:rsidTr="00487480">
        <w:tc>
          <w:tcPr>
            <w:tcW w:w="1667" w:type="pct"/>
          </w:tcPr>
          <w:p w14:paraId="51E34ABE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7</w:t>
            </w:r>
          </w:p>
          <w:p w14:paraId="17B74427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1667" w:type="pct"/>
          </w:tcPr>
          <w:p w14:paraId="6CBE399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Корпоративные эмитенты и особенности их деятельности в процессе эмиссии долговых и долевых бумаг.</w:t>
            </w:r>
          </w:p>
          <w:p w14:paraId="58B39916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7D04D55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Классификация инвесторов на финансовых рынках коллективные, институциональные, </w:t>
            </w:r>
            <w:r w:rsidRPr="007E7A99">
              <w:rPr>
                <w:sz w:val="24"/>
                <w:szCs w:val="24"/>
              </w:rPr>
              <w:lastRenderedPageBreak/>
              <w:t>частные инвесторы</w:t>
            </w:r>
          </w:p>
          <w:p w14:paraId="3D79E145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Основные типы финансовых посредников.</w:t>
            </w:r>
          </w:p>
          <w:p w14:paraId="07C3EC69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Защита прав инвесторов. Требования к раскрытию информации.</w:t>
            </w:r>
          </w:p>
          <w:p w14:paraId="0251318B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Изменение каналов коммуникации, использование маркетплейсов в условиях цифровизации операционной среды.</w:t>
            </w:r>
          </w:p>
          <w:p w14:paraId="7FE65A3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ГЧП как формат взаимодействия государства с участниками финансового рынка</w:t>
            </w:r>
          </w:p>
        </w:tc>
        <w:tc>
          <w:tcPr>
            <w:tcW w:w="1667" w:type="pct"/>
          </w:tcPr>
          <w:p w14:paraId="431FDD14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3F4884" w:rsidRPr="007E7A99" w14:paraId="7128DC14" w14:textId="77777777" w:rsidTr="00487480">
        <w:tc>
          <w:tcPr>
            <w:tcW w:w="1667" w:type="pct"/>
          </w:tcPr>
          <w:p w14:paraId="679DB2D3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8</w:t>
            </w:r>
          </w:p>
          <w:p w14:paraId="27E22724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1667" w:type="pct"/>
          </w:tcPr>
          <w:p w14:paraId="2A04456E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Организованная и неорганизованная торговля на финансовом рынке.</w:t>
            </w:r>
          </w:p>
          <w:p w14:paraId="00E84D0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6ADFC4A1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14:paraId="2587527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667" w:type="pct"/>
          </w:tcPr>
          <w:p w14:paraId="5372AB77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3F4884" w:rsidRPr="007E7A99" w14:paraId="02A016BB" w14:textId="77777777" w:rsidTr="00487480">
        <w:tc>
          <w:tcPr>
            <w:tcW w:w="1667" w:type="pct"/>
          </w:tcPr>
          <w:p w14:paraId="478FE20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9</w:t>
            </w:r>
          </w:p>
          <w:p w14:paraId="75DEFCA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1667" w:type="pct"/>
          </w:tcPr>
          <w:p w14:paraId="2E91854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14:paraId="1FB32361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Источники информации и периодичность расчета экономических индикаторов, возможность их использования в анализе.</w:t>
            </w:r>
          </w:p>
          <w:p w14:paraId="3660FC4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Отраслевой анализ. Отраслевые индикаторы и индексы, методика расчета.</w:t>
            </w:r>
          </w:p>
          <w:p w14:paraId="41BA3669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Стратегии инвестирования.</w:t>
            </w:r>
          </w:p>
          <w:p w14:paraId="1FC62A18" w14:textId="06B67E60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Технический анализ и трейдинг. Визуально-графический анализ. Фигуры на ценовых </w:t>
            </w:r>
            <w:r w:rsidRPr="007E7A99">
              <w:rPr>
                <w:sz w:val="24"/>
                <w:szCs w:val="24"/>
              </w:rPr>
              <w:lastRenderedPageBreak/>
              <w:t xml:space="preserve">графиках, их применение в торговых стратегиях. Стратегии технического анализа. Индексный и корреляционный анализ. </w:t>
            </w:r>
          </w:p>
        </w:tc>
        <w:tc>
          <w:tcPr>
            <w:tcW w:w="1667" w:type="pct"/>
          </w:tcPr>
          <w:p w14:paraId="1049AD4B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конспектом лекции.</w:t>
            </w:r>
          </w:p>
          <w:p w14:paraId="7589D02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демоверсиями торговых терминалов.</w:t>
            </w:r>
          </w:p>
          <w:p w14:paraId="4303C4C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3F4884" w:rsidRPr="007E7A99" w14:paraId="5EB566CA" w14:textId="77777777" w:rsidTr="00487480">
        <w:tc>
          <w:tcPr>
            <w:tcW w:w="1667" w:type="pct"/>
          </w:tcPr>
          <w:p w14:paraId="5294A5A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10</w:t>
            </w:r>
          </w:p>
          <w:p w14:paraId="2BA3C778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Инвестирование на финансовых рынках</w:t>
            </w:r>
          </w:p>
        </w:tc>
        <w:tc>
          <w:tcPr>
            <w:tcW w:w="1667" w:type="pct"/>
          </w:tcPr>
          <w:p w14:paraId="4528223B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Доходность и риск как базовые критерии принятия инвестиционных решений.</w:t>
            </w:r>
          </w:p>
          <w:p w14:paraId="2FB610E5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B2E466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47F11AA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Типы портфелей и основы их формирования. Связь между типом инвестора и типом портфеля.</w:t>
            </w:r>
          </w:p>
          <w:p w14:paraId="0797A32E" w14:textId="77777777" w:rsidR="003F4884" w:rsidRPr="007E7A99" w:rsidRDefault="00DE6E7C" w:rsidP="00654E0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Инвестиционный профиль.</w:t>
            </w:r>
          </w:p>
        </w:tc>
        <w:tc>
          <w:tcPr>
            <w:tcW w:w="1667" w:type="pct"/>
          </w:tcPr>
          <w:p w14:paraId="5F5BC585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учебных материалов и научных публикаций по теме</w:t>
            </w:r>
          </w:p>
        </w:tc>
      </w:tr>
      <w:tr w:rsidR="003F4884" w:rsidRPr="007E7A99" w14:paraId="79CE2976" w14:textId="77777777" w:rsidTr="00487480">
        <w:tc>
          <w:tcPr>
            <w:tcW w:w="1667" w:type="pct"/>
          </w:tcPr>
          <w:p w14:paraId="70354DA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11</w:t>
            </w:r>
          </w:p>
          <w:p w14:paraId="47F15D61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1667" w:type="pct"/>
          </w:tcPr>
          <w:p w14:paraId="11983E5D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667" w:type="pct"/>
          </w:tcPr>
          <w:p w14:paraId="189D2D6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Чтение рекомендованной литературы.</w:t>
            </w:r>
          </w:p>
          <w:p w14:paraId="60E2D9E6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лекций</w:t>
            </w:r>
          </w:p>
        </w:tc>
      </w:tr>
      <w:tr w:rsidR="003F4884" w:rsidRPr="007E7A99" w14:paraId="6C84B9F7" w14:textId="77777777" w:rsidTr="00487480">
        <w:tc>
          <w:tcPr>
            <w:tcW w:w="1667" w:type="pct"/>
          </w:tcPr>
          <w:p w14:paraId="75199D0F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  <w:r w:rsidR="006F027C" w:rsidRPr="007E7A99">
              <w:rPr>
                <w:sz w:val="24"/>
                <w:szCs w:val="24"/>
              </w:rPr>
              <w:t>2</w:t>
            </w:r>
          </w:p>
          <w:p w14:paraId="72AB38C4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1667" w:type="pct"/>
          </w:tcPr>
          <w:p w14:paraId="2DAD9BD5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7840121E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История рынка ЦФА в России и в мире. Правовое регулирование рынка ЦФА: российское законодательство и международная практика.</w:t>
            </w:r>
          </w:p>
          <w:p w14:paraId="4D03FDA3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2D26300E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Криптовалюта. Токены. Криптобиржи. Правовой статус. Потенциал </w:t>
            </w:r>
            <w:r w:rsidRPr="007E7A99">
              <w:rPr>
                <w:sz w:val="24"/>
                <w:szCs w:val="24"/>
              </w:rPr>
              <w:lastRenderedPageBreak/>
              <w:t>развития.</w:t>
            </w:r>
          </w:p>
          <w:p w14:paraId="2D0E5AC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1667" w:type="pct"/>
          </w:tcPr>
          <w:p w14:paraId="1ABC9DDE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Изучение современной отечественной и зарубежной литературы и научных публикаций.</w:t>
            </w:r>
          </w:p>
          <w:p w14:paraId="51011BDF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Исследование проблемных вопросов к практическим занятиям, дискуссиям.</w:t>
            </w:r>
          </w:p>
          <w:p w14:paraId="32972C21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Решение ситуационных задач и кейсов, выполнение тестовых заданий</w:t>
            </w:r>
          </w:p>
        </w:tc>
      </w:tr>
      <w:tr w:rsidR="003F4884" w:rsidRPr="007E7A99" w14:paraId="7CEFA69C" w14:textId="77777777" w:rsidTr="00487480">
        <w:tc>
          <w:tcPr>
            <w:tcW w:w="1667" w:type="pct"/>
          </w:tcPr>
          <w:p w14:paraId="3ADF199D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  <w:r w:rsidR="006F027C" w:rsidRPr="007E7A99">
              <w:rPr>
                <w:sz w:val="24"/>
                <w:szCs w:val="24"/>
              </w:rPr>
              <w:t>3</w:t>
            </w:r>
          </w:p>
          <w:p w14:paraId="1BE670A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1667" w:type="pct"/>
          </w:tcPr>
          <w:p w14:paraId="727BAD19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1667" w:type="pct"/>
          </w:tcPr>
          <w:p w14:paraId="0DAC8568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Чтение рекомендованной литературы.</w:t>
            </w:r>
          </w:p>
          <w:p w14:paraId="2E869ADC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лекций</w:t>
            </w:r>
          </w:p>
        </w:tc>
      </w:tr>
    </w:tbl>
    <w:p w14:paraId="3E1A5096" w14:textId="77777777" w:rsidR="003F4884" w:rsidRPr="007E7A99" w:rsidRDefault="003F4884">
      <w:pPr>
        <w:pStyle w:val="af1"/>
        <w:keepNext/>
        <w:widowControl w:val="0"/>
        <w:rPr>
          <w:sz w:val="28"/>
          <w:szCs w:val="28"/>
        </w:rPr>
      </w:pPr>
    </w:p>
    <w:p w14:paraId="12926768" w14:textId="69419CB9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Ref83289586"/>
      <w:bookmarkStart w:id="27" w:name="_Toc127462833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  <w:bookmarkEnd w:id="26"/>
      <w:bookmarkEnd w:id="27"/>
    </w:p>
    <w:p w14:paraId="1595BD40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2C8A0A21" w14:textId="77777777" w:rsidR="003F4884" w:rsidRPr="007E7A99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46B37193" w14:textId="77777777" w:rsidR="003F4884" w:rsidRPr="007E7A99" w:rsidRDefault="003F4884">
      <w:pPr>
        <w:pStyle w:val="af1"/>
        <w:rPr>
          <w:sz w:val="28"/>
          <w:szCs w:val="28"/>
        </w:rPr>
      </w:pPr>
    </w:p>
    <w:p w14:paraId="6D18E938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8" w:name="_Hlk125221862"/>
      <w:r w:rsidRPr="007E7A99">
        <w:rPr>
          <w:sz w:val="28"/>
          <w:szCs w:val="28"/>
        </w:rPr>
        <w:t>Контрольная работа по рынку акций в форме тестовых заданий и задач.</w:t>
      </w:r>
      <w:bookmarkEnd w:id="28"/>
    </w:p>
    <w:p w14:paraId="6FB7FADC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001FAAF5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59EE352C" w14:textId="77777777" w:rsidR="00CA285C" w:rsidRPr="007E7A99" w:rsidRDefault="00CA285C" w:rsidP="00CA285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операциям кредитования на финансовом рынке в форме тестовых заданий и задач.</w:t>
      </w:r>
    </w:p>
    <w:p w14:paraId="227AAD5B" w14:textId="77777777" w:rsidR="00CA285C" w:rsidRPr="007E7A99" w:rsidRDefault="00CA285C" w:rsidP="00CA285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использованию кредитов в денежно-кредитном регулировании в форме тестовых заданий и задач.</w:t>
      </w:r>
    </w:p>
    <w:p w14:paraId="57595226" w14:textId="77777777" w:rsidR="00350373" w:rsidRPr="007E7A99" w:rsidRDefault="00350373" w:rsidP="00350373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валютному рынку в форме тестовых заданий и задач.</w:t>
      </w:r>
    </w:p>
    <w:p w14:paraId="18B170B2" w14:textId="77777777" w:rsidR="00350373" w:rsidRPr="007E7A99" w:rsidRDefault="00350373" w:rsidP="00350373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рынку драгоценных металлов в форме тестовых заданий, задач, практиков-ориентированных заданий.</w:t>
      </w:r>
    </w:p>
    <w:p w14:paraId="6A3D1DED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45B1EEF4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5628E905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инвестиционным фондам в форме тестовых заданий и задач.</w:t>
      </w:r>
    </w:p>
    <w:p w14:paraId="7A80519C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№39-ФЗ «О рынке ценных бумаг».</w:t>
      </w:r>
    </w:p>
    <w:p w14:paraId="27C7C3FC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 xml:space="preserve">Контрольная работа по Федеральному закону от 26 декабря 1995г. №208-ФЗ «Об акционерных обществах». </w:t>
      </w:r>
    </w:p>
    <w:p w14:paraId="35B66D32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№156-ФЗ «Об инвестиционных фондах».</w:t>
      </w:r>
    </w:p>
    <w:p w14:paraId="3287D80E" w14:textId="77777777" w:rsidR="003F4884" w:rsidRPr="007E7A99" w:rsidRDefault="00DE6E7C">
      <w:pPr>
        <w:pStyle w:val="afb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№ 75-ФЗ «О негосударственных пенсионных фондах».</w:t>
      </w:r>
    </w:p>
    <w:p w14:paraId="6F02A71D" w14:textId="77777777" w:rsidR="001F58DC" w:rsidRDefault="001F58DC" w:rsidP="001F58DC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14:paraId="2078501A" w14:textId="53D20622" w:rsidR="003F4884" w:rsidRPr="001F58DC" w:rsidRDefault="001F58DC" w:rsidP="001F58DC">
      <w:pPr>
        <w:tabs>
          <w:tab w:val="left" w:pos="-180"/>
        </w:tabs>
        <w:spacing w:line="360" w:lineRule="exact"/>
        <w:ind w:right="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8DC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2A5C611" w14:textId="77777777" w:rsidR="003F4884" w:rsidRPr="007E7A99" w:rsidRDefault="00DE6E7C" w:rsidP="00563A72">
      <w:pPr>
        <w:pStyle w:val="af5"/>
        <w:widowControl w:val="0"/>
        <w:suppressAutoHyphens w:val="0"/>
        <w:spacing w:line="36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6CAC6519" w14:textId="77777777" w:rsidR="003F4884" w:rsidRPr="007E7A99" w:rsidRDefault="003F4884" w:rsidP="00563A72">
      <w:pPr>
        <w:pStyle w:val="af5"/>
        <w:widowControl w:val="0"/>
        <w:suppressAutoHyphens w:val="0"/>
        <w:ind w:firstLine="709"/>
        <w:jc w:val="both"/>
        <w:rPr>
          <w:b w:val="0"/>
          <w:szCs w:val="28"/>
        </w:rPr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Ref83289589"/>
      <w:bookmarkStart w:id="30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14:paraId="76772DA6" w14:textId="0CD0EC1F" w:rsidR="003F4884" w:rsidRPr="00563A72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31" w:name="_Hlk107308697"/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1"/>
    </w:p>
    <w:p w14:paraId="573E2D6D" w14:textId="77777777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2" w:name="_Hlk107308407"/>
      <w:bookmarkEnd w:id="32"/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26FCE3DC" w14:textId="4D59E5C7" w:rsidR="003F4884" w:rsidRPr="00563A72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Pr="00563A72">
        <w:rPr>
          <w:color w:val="000000"/>
          <w:sz w:val="28"/>
          <w:szCs w:val="28"/>
          <w:u w:color="000000"/>
        </w:rPr>
        <w:t xml:space="preserve">Таблица 6                                                                                                                                                           </w:t>
      </w:r>
    </w:p>
    <w:tbl>
      <w:tblPr>
        <w:tblStyle w:val="TableNormal"/>
        <w:tblW w:w="10114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2410"/>
        <w:gridCol w:w="4443"/>
      </w:tblGrid>
      <w:tr w:rsidR="003F4884" w:rsidRPr="007E7A99" w14:paraId="2452A01F" w14:textId="77777777" w:rsidTr="00563A72">
        <w:trPr>
          <w:trHeight w:val="1500"/>
          <w:tblHeader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E2E7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3FE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7E7A99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7E7A99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755C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40864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Типовые</w:t>
            </w:r>
            <w:r w:rsidRPr="007E7A99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7E7A99"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3F4884" w:rsidRPr="007E7A99" w14:paraId="749D52C2" w14:textId="77777777" w:rsidTr="00563A72">
        <w:trPr>
          <w:trHeight w:val="31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887E8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ПКН-1</w:t>
            </w:r>
          </w:p>
          <w:p w14:paraId="07A2AFF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</w:t>
            </w:r>
            <w:r w:rsidRPr="007E7A99">
              <w:rPr>
                <w:sz w:val="24"/>
                <w:szCs w:val="24"/>
              </w:rPr>
              <w:lastRenderedPageBreak/>
              <w:t>и их применение при решении прикладных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4702B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экономической </w:t>
            </w:r>
            <w:r w:rsidRPr="007E7A99">
              <w:rPr>
                <w:sz w:val="24"/>
                <w:szCs w:val="24"/>
              </w:rPr>
              <w:lastRenderedPageBreak/>
              <w:t>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FDD43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7E7A99">
              <w:rPr>
                <w:sz w:val="24"/>
                <w:szCs w:val="24"/>
              </w:rPr>
              <w:t>: теоретические основы, категориальный̆ аппарат и отличительные признаки финансового рынка; современные представления о проблемах развития финансового рынка.</w:t>
            </w:r>
          </w:p>
          <w:p w14:paraId="152843A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lastRenderedPageBreak/>
              <w:t>Уметь</w:t>
            </w:r>
            <w:r w:rsidRPr="007E7A99">
              <w:rPr>
                <w:sz w:val="24"/>
                <w:szCs w:val="24"/>
              </w:rPr>
              <w:t>: анализировать ситуацию на финансовом рынке и интерпретировать полученные результаты анализа; решать задачи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8689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71911330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Определите, верны (В) или неверны (Н) следующие утверждения</w:t>
            </w:r>
          </w:p>
          <w:p w14:paraId="659A0A54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1. Фундаментальный̆ анализ определяет направление динамики рынка и дает ответ на вопрос: когда покупать?</w:t>
            </w:r>
          </w:p>
          <w:p w14:paraId="618B15F3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2. Практика финансовой деятельности показывает, что использование приемов и методов только технического или фундаментального анализа не дает гарантии </w:t>
            </w:r>
            <w:r w:rsidRPr="007E7A99">
              <w:rPr>
                <w:sz w:val="24"/>
                <w:szCs w:val="24"/>
              </w:rPr>
              <w:lastRenderedPageBreak/>
              <w:t>успеха.</w:t>
            </w:r>
          </w:p>
          <w:p w14:paraId="2FD5F88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3. Фундаментальный анализ не дает понимания сущности процессов, происходящих в реальном бизнесе.</w:t>
            </w:r>
          </w:p>
          <w:p w14:paraId="3EAC0013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4. 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</w:t>
            </w:r>
          </w:p>
          <w:p w14:paraId="678BB91C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2.</w:t>
            </w:r>
          </w:p>
          <w:p w14:paraId="764949B3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</w:t>
            </w:r>
            <w:proofErr w:type="gramStart"/>
            <w:r w:rsidRPr="007E7A99">
              <w:rPr>
                <w:sz w:val="24"/>
                <w:szCs w:val="24"/>
              </w:rPr>
              <w:t>CAPM</w:t>
            </w:r>
            <w:proofErr w:type="gramEnd"/>
            <w:r w:rsidRPr="007E7A99">
              <w:rPr>
                <w:sz w:val="24"/>
                <w:szCs w:val="24"/>
              </w:rPr>
              <w:t xml:space="preserve"> составляет 25%. Считая, что организация будет придерживаться стабильной политики реинвестирования прибыли, оцените темпы роста прибыли и дивидендов организации.</w:t>
            </w:r>
          </w:p>
        </w:tc>
      </w:tr>
      <w:tr w:rsidR="003F4884" w:rsidRPr="007E7A99" w14:paraId="7F72F34D" w14:textId="77777777" w:rsidTr="00487480">
        <w:trPr>
          <w:trHeight w:val="60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527CCAB2" w14:textId="77777777" w:rsidR="003F4884" w:rsidRPr="007E7A99" w:rsidRDefault="003F4884" w:rsidP="00563A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8F000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BE19A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взаимосвязь социальных и экономических процессов на финансовых рынках с теми же процессами в других сферах деятельности.</w:t>
            </w:r>
          </w:p>
          <w:p w14:paraId="612AB43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0E27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1.</w:t>
            </w:r>
          </w:p>
          <w:p w14:paraId="400D07C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Провести анализ динамики фондового индекса Мосбиржи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</w:t>
            </w:r>
          </w:p>
          <w:p w14:paraId="4EF07CF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2</w:t>
            </w:r>
            <w:r w:rsidRPr="007E7A99">
              <w:rPr>
                <w:sz w:val="24"/>
                <w:szCs w:val="24"/>
              </w:rPr>
              <w:t>.</w:t>
            </w:r>
          </w:p>
          <w:p w14:paraId="7AF6EC7D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Используя ресурсы сайта rusbonds,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14:paraId="6DDB72AA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3.</w:t>
            </w:r>
          </w:p>
          <w:p w14:paraId="16CADC52" w14:textId="6548D41C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Коэффициент рентабельности собственного капитала компании за отчетный период равен 15 %, общая сумма долгосрочных заемных средств достигла 30 млн. руб., а размер собственного капитала компании составляет 120 млн. руб. </w:t>
            </w:r>
            <w:r w:rsidR="001F58DC" w:rsidRPr="007E7A99">
              <w:rPr>
                <w:sz w:val="24"/>
                <w:szCs w:val="24"/>
              </w:rPr>
              <w:lastRenderedPageBreak/>
              <w:t>Рассчитайте</w:t>
            </w:r>
            <w:r w:rsidRPr="007E7A99">
              <w:rPr>
                <w:sz w:val="24"/>
                <w:szCs w:val="24"/>
              </w:rPr>
              <w:t xml:space="preserve"> показатель рентабельности активов компании</w:t>
            </w:r>
          </w:p>
        </w:tc>
      </w:tr>
      <w:tr w:rsidR="003F4884" w:rsidRPr="007E7A99" w14:paraId="20B5DB47" w14:textId="77777777" w:rsidTr="00563A72">
        <w:trPr>
          <w:trHeight w:val="88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7ECD60B" w14:textId="77777777" w:rsidR="003F4884" w:rsidRPr="007E7A99" w:rsidRDefault="003F4884" w:rsidP="00563A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C549D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6E52C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основные направления экономической̆ политики государства, в том числе и на финансовых рынках;</w:t>
            </w:r>
          </w:p>
          <w:p w14:paraId="0BB2B688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1484F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1.</w:t>
            </w:r>
          </w:p>
          <w:p w14:paraId="4C0FF4C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4,5%. Доходность краткосрочных облигаций казначейства 3,5%. Доходность долгосрочных облигаций казначейства 6,0%. Темпы инфляции 1,5%. Определить цену (в денежном выражении) консолей, имеющих номинал 1000 ф.ст. и купонную ставку 2,5% годовых.</w:t>
            </w:r>
          </w:p>
          <w:p w14:paraId="1B2EA70D" w14:textId="77777777" w:rsidR="00CA285C" w:rsidRPr="007E7A99" w:rsidRDefault="00CA285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7E7A99">
              <w:rPr>
                <w:b/>
                <w:sz w:val="24"/>
                <w:szCs w:val="24"/>
              </w:rPr>
              <w:t>Задание 2.</w:t>
            </w:r>
          </w:p>
          <w:p w14:paraId="67CB6401" w14:textId="77777777" w:rsidR="00CA285C" w:rsidRPr="007E7A99" w:rsidRDefault="00CA285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Используя Интернет-сайт Банка России (www.cbr.ru), проведите анализ динамики процентного коридора Банка России за период с 01.01.2022 по последнюю доступную для анализа дату. Поясните причины смены трендов, а также взаимосвязь ставок между собой.</w:t>
            </w:r>
          </w:p>
          <w:p w14:paraId="00C862BE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 xml:space="preserve">Задание </w:t>
            </w:r>
            <w:r w:rsidR="00CA285C" w:rsidRPr="007E7A99">
              <w:rPr>
                <w:b/>
                <w:bCs/>
                <w:sz w:val="24"/>
                <w:szCs w:val="24"/>
              </w:rPr>
              <w:t>3</w:t>
            </w:r>
            <w:r w:rsidRPr="007E7A99">
              <w:rPr>
                <w:b/>
                <w:bCs/>
                <w:sz w:val="24"/>
                <w:szCs w:val="24"/>
              </w:rPr>
              <w:t>.</w:t>
            </w:r>
          </w:p>
          <w:p w14:paraId="2280C77A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Инвестор А приобрел на Чикагской бирже опционов! 5 кол-опционов на индекс S&amp;P 100 с ценой реализации 310,00, уплатив в качестве премии 5000 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</w:t>
            </w:r>
            <w:r w:rsidR="00350373" w:rsidRPr="007E7A99">
              <w:rPr>
                <w:sz w:val="24"/>
                <w:szCs w:val="24"/>
              </w:rPr>
              <w:t>.</w:t>
            </w:r>
          </w:p>
          <w:p w14:paraId="41714C7E" w14:textId="77777777" w:rsidR="00350373" w:rsidRPr="007E7A99" w:rsidRDefault="00350373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7E7A99">
              <w:rPr>
                <w:b/>
                <w:sz w:val="24"/>
                <w:szCs w:val="24"/>
              </w:rPr>
              <w:t>Задание 4.</w:t>
            </w:r>
          </w:p>
          <w:p w14:paraId="32905375" w14:textId="6FE6E72E" w:rsidR="00350373" w:rsidRPr="007E7A99" w:rsidRDefault="00350373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Текущие курсы USDRUB 77.50 долл./руб., GBPUSD 1.3120 фунт/долл., GBPRUB 101.75 фунт/руб. (GBP – </w:t>
            </w:r>
            <w:r w:rsidR="001F58DC" w:rsidRPr="007E7A99">
              <w:rPr>
                <w:sz w:val="24"/>
                <w:szCs w:val="24"/>
              </w:rPr>
              <w:t>британский</w:t>
            </w:r>
            <w:r w:rsidRPr="007E7A99">
              <w:rPr>
                <w:sz w:val="24"/>
                <w:szCs w:val="24"/>
              </w:rPr>
              <w:t>̆ фунт). Существует ли возможность для арбитража?</w:t>
            </w:r>
          </w:p>
          <w:p w14:paraId="65DE6AD8" w14:textId="77777777" w:rsidR="00350373" w:rsidRPr="007E7A99" w:rsidRDefault="00350373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Если да, то какой доход (в фунтах) можно получить на 1 млн фунтов оборота.</w:t>
            </w:r>
          </w:p>
        </w:tc>
      </w:tr>
      <w:tr w:rsidR="003F4884" w:rsidRPr="007E7A99" w14:paraId="0A3E59DE" w14:textId="77777777" w:rsidTr="00563A72">
        <w:trPr>
          <w:trHeight w:val="60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017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 w:line="276" w:lineRule="auto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ПКН-2</w:t>
            </w:r>
          </w:p>
          <w:p w14:paraId="440727CB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E706F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1. Применяет нормативно-правовую базу, </w:t>
            </w:r>
            <w:r w:rsidRPr="007E7A99">
              <w:rPr>
                <w:sz w:val="24"/>
                <w:szCs w:val="24"/>
              </w:rPr>
              <w:lastRenderedPageBreak/>
              <w:t>регламентирующую порядок расчета финансово-экономических показателей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C3C6D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7E7A99">
              <w:rPr>
                <w:sz w:val="24"/>
                <w:szCs w:val="24"/>
              </w:rPr>
              <w:t>: нормативно-правовую базу, опре</w:t>
            </w:r>
            <w:r w:rsidRPr="007E7A99">
              <w:rPr>
                <w:sz w:val="24"/>
                <w:szCs w:val="24"/>
              </w:rPr>
              <w:lastRenderedPageBreak/>
              <w:t>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2926DCDE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рассчитывать финансово- экономические показатели деятельности финансово-кредитных и др. организаций, делать на их основе выводы о финансовом состоянии организации и оценке бизнеса,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3FE20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7568E46B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Акционерное общество с уставным капиталом 2 млн. рублей, состоящем из </w:t>
            </w:r>
            <w:r w:rsidRPr="007E7A99">
              <w:rPr>
                <w:sz w:val="24"/>
                <w:szCs w:val="24"/>
              </w:rPr>
              <w:lastRenderedPageBreak/>
              <w:t>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14:paraId="540FD20F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Задание 2.</w:t>
            </w:r>
          </w:p>
          <w:p w14:paraId="7DFA6695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На рынке акций обращаются: 1000 акций компании «А», имеющие курсовую стоимость 15 руб.; 10000 акций компании «Б», имеющие курсовую стоимость 90 руб.; 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3F4884" w:rsidRPr="007E7A99" w14:paraId="7C125A0D" w14:textId="77777777" w:rsidTr="00563A72">
        <w:trPr>
          <w:trHeight w:val="31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150A5751" w14:textId="77777777" w:rsidR="003F4884" w:rsidRPr="007E7A99" w:rsidRDefault="003F4884" w:rsidP="00563A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484B5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Производит расчет финансово-экономических показателей на микро, мезо и макроуровне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3FC2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общее и особенное в экономических процессах на микро-, мезо- и макроуровнях, в том числе и на финансовых рынках;</w:t>
            </w:r>
          </w:p>
          <w:p w14:paraId="1D8C58CE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рассчитывать финансово-экономические показатели на микро-, мезо- и макроуровне,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79002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 w:rsidRPr="007E7A99">
              <w:rPr>
                <w:b/>
                <w:bCs/>
              </w:rPr>
              <w:t>Задание 1.</w:t>
            </w:r>
          </w:p>
          <w:p w14:paraId="6A9C66E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 xml:space="preserve"> Рассчитайте, что выгоднее, купить 1000 облигаций номиналом 1000 руб. со сроком обращения 1 год и ставкой купона 20 % (выплачивается 2 раза в год) по цене 112%, или положить 1 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14:paraId="0D24A56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2.</w:t>
            </w:r>
          </w:p>
          <w:p w14:paraId="51E93E92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2"/>
                <w:szCs w:val="22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руб., купонной ставкой 20 %, по «грязной» цене 98 % (купон выплачивается 2 раза в год). 1 июня инвестор продал ценные бу</w:t>
            </w:r>
            <w:r w:rsidRPr="007E7A99">
              <w:rPr>
                <w:sz w:val="22"/>
                <w:szCs w:val="22"/>
              </w:rPr>
              <w:lastRenderedPageBreak/>
              <w:t>маги, причем за этот период курсовая стоимость акций выросла на 1 %, грязная цена облигации выросла на 1,5 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3F4884" w:rsidRPr="007E7A99" w14:paraId="11D92A6D" w14:textId="77777777" w:rsidTr="00563A72">
        <w:trPr>
          <w:trHeight w:val="528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67159DF4" w14:textId="77777777" w:rsidR="003F4884" w:rsidRPr="007E7A99" w:rsidRDefault="003F4884" w:rsidP="00563A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95F2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A4BDD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особенности экономических процессов в экономике и на финансовых рынках.</w:t>
            </w:r>
          </w:p>
          <w:p w14:paraId="779D4D2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оценивать эффективность принятия решений по инвестированию на микро-, мезо- и макроуровне,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5B24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1.</w:t>
            </w:r>
          </w:p>
          <w:p w14:paraId="37B510DB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>Показать динамику мультипликатора P/E за последние два года. для российского рынка акций в целом. Рассчитать о P/E для следующих отраслей за аналогичный период: oil&amp;gas, metals&amp;mining, consumer&amp;retail, telecommunications. Акции какой отрасли подверглись наиболее серьезному падению рыночной стоимости? Как это связано с падением темпов экономического роста в России?</w:t>
            </w:r>
          </w:p>
          <w:p w14:paraId="38546AD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2.</w:t>
            </w:r>
          </w:p>
          <w:p w14:paraId="1993864F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к T-notes составил 350 б.п. Доходность T-notes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14:paraId="4B94541F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 w:rsidRPr="007E7A99">
              <w:rPr>
                <w:b/>
                <w:bCs/>
              </w:rPr>
              <w:t>Задание 3.</w:t>
            </w:r>
          </w:p>
          <w:p w14:paraId="146C17C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2"/>
                <w:szCs w:val="22"/>
              </w:rPr>
              <w:t xml:space="preserve"> Инвестор приобрел опцион пут на продажу 100 акций со страйковой ценой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3F4884" w:rsidRPr="007E7A99" w14:paraId="018FB1AF" w14:textId="77777777" w:rsidTr="00563A72">
        <w:trPr>
          <w:trHeight w:val="286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D581C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 w:line="276" w:lineRule="auto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ПКН-6</w:t>
            </w:r>
          </w:p>
          <w:p w14:paraId="736A1312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</w:t>
            </w:r>
            <w:r w:rsidRPr="007E7A99">
              <w:rPr>
                <w:sz w:val="24"/>
                <w:szCs w:val="24"/>
              </w:rPr>
              <w:lastRenderedPageBreak/>
              <w:t>экономических условиях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A7EC4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</w:t>
            </w:r>
            <w:r w:rsidRPr="007E7A99">
              <w:rPr>
                <w:sz w:val="24"/>
                <w:szCs w:val="24"/>
              </w:rPr>
              <w:lastRenderedPageBreak/>
              <w:t>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E0E53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7E7A99">
              <w:rPr>
                <w:sz w:val="24"/>
                <w:szCs w:val="24"/>
              </w:rPr>
              <w:t>: механизмы финансового рынка; тенденции развития финансового рынка;</w:t>
            </w:r>
          </w:p>
          <w:p w14:paraId="73C88048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E4D34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 w:rsidRPr="007E7A99">
              <w:rPr>
                <w:b/>
                <w:bCs/>
              </w:rPr>
              <w:t>Задание 1.</w:t>
            </w:r>
          </w:p>
          <w:p w14:paraId="6A14B84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 xml:space="preserve"> 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колл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колл на акции IBM.</w:t>
            </w:r>
          </w:p>
          <w:p w14:paraId="37ED72E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>A) Сколько контрактов необходимо было продать, чтобы застраховать весь пакет</w:t>
            </w:r>
          </w:p>
          <w:p w14:paraId="2B5DC0DD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lastRenderedPageBreak/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14:paraId="46BCB9EC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2.</w:t>
            </w:r>
          </w:p>
          <w:p w14:paraId="5135723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2"/>
                <w:szCs w:val="22"/>
              </w:rPr>
            </w:pPr>
            <w:r w:rsidRPr="007E7A99">
              <w:rPr>
                <w:sz w:val="22"/>
                <w:szCs w:val="22"/>
              </w:rPr>
              <w:t>Инвестор приобрел опцион пут на продажу 100 акций со страйковой ценой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  <w:p w14:paraId="0A6AAB61" w14:textId="77777777" w:rsidR="00CA285C" w:rsidRPr="007E7A99" w:rsidRDefault="00CA285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sz w:val="22"/>
                <w:szCs w:val="22"/>
              </w:rPr>
            </w:pPr>
            <w:r w:rsidRPr="007E7A99">
              <w:rPr>
                <w:b/>
                <w:sz w:val="22"/>
                <w:szCs w:val="22"/>
              </w:rPr>
              <w:t>Задание 3.</w:t>
            </w:r>
          </w:p>
          <w:p w14:paraId="393D5918" w14:textId="77777777" w:rsidR="00CA285C" w:rsidRPr="007E7A99" w:rsidRDefault="00CA285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2"/>
                <w:szCs w:val="22"/>
              </w:rPr>
              <w:t>Используя Интернет-сайт Банка России (www.cbr.ru), проведите анализ динамики ключевой ставки Банка России за период с 01.01.2022. В какие периоды (в какой момент) и на какой срок было бы выгодным приобрести государственные облигации ОФЗ-ИН и ОФЗ-ПК? Поясните выводы.</w:t>
            </w:r>
          </w:p>
        </w:tc>
      </w:tr>
      <w:tr w:rsidR="003F4884" w:rsidRPr="007E7A99" w14:paraId="73682367" w14:textId="77777777" w:rsidTr="00563A72">
        <w:trPr>
          <w:trHeight w:val="159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0A03063" w14:textId="77777777" w:rsidR="003F4884" w:rsidRPr="007E7A99" w:rsidRDefault="003F4884" w:rsidP="00563A7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D0715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69B0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7E7A99">
              <w:rPr>
                <w:sz w:val="24"/>
                <w:szCs w:val="24"/>
              </w:rPr>
              <w:t>: теоретические основы внедрения инноваций на финансовых рынках;</w:t>
            </w:r>
          </w:p>
          <w:p w14:paraId="53A440D8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7E7A99">
              <w:rPr>
                <w:sz w:val="24"/>
                <w:szCs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6DA1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1.</w:t>
            </w:r>
          </w:p>
          <w:p w14:paraId="5E72A2D6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>Определить текущую доходность и приблизительную доходность до погашения (на базе простой процентной ставки) облигации номиналом 10 тыс. руб.,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6EDDD46A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</w:rPr>
            </w:pPr>
            <w:r w:rsidRPr="007E7A99">
              <w:rPr>
                <w:b/>
                <w:bCs/>
              </w:rPr>
              <w:t>Задание 2</w:t>
            </w:r>
          </w:p>
          <w:p w14:paraId="4F2ADD32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t>Стоимость чистых активов паевого инвестиционного фонда 1 марта составила 1 000 000 руб., а количество паев, находящихся в обращении, -   500. 1 апреля того же года стоимость чистых активов фонда возросла на 200 000 руб., а количество паев составило 550. Рассчитайте доходность вложений в данный фонд за указанный период (в пересчете на год)</w:t>
            </w:r>
          </w:p>
          <w:p w14:paraId="3A749637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</w:rPr>
              <w:t>Задание 3.</w:t>
            </w:r>
          </w:p>
          <w:p w14:paraId="25B387A9" w14:textId="77777777" w:rsidR="003F4884" w:rsidRPr="007E7A99" w:rsidRDefault="00DE6E7C" w:rsidP="00563A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2"/>
                <w:szCs w:val="22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</w:tbl>
    <w:p w14:paraId="6571ED68" w14:textId="77777777" w:rsidR="003F4884" w:rsidRPr="007E7A99" w:rsidRDefault="003F4884">
      <w:pPr>
        <w:pStyle w:val="Normal14"/>
        <w:widowControl w:val="0"/>
        <w:spacing w:line="240" w:lineRule="auto"/>
        <w:ind w:firstLine="0"/>
        <w:jc w:val="left"/>
        <w:rPr>
          <w:rStyle w:val="af0"/>
          <w:color w:val="000000"/>
          <w:u w:color="000000"/>
        </w:rPr>
      </w:pPr>
    </w:p>
    <w:p w14:paraId="5EAD98F4" w14:textId="77777777" w:rsidR="003F4884" w:rsidRPr="007E7A99" w:rsidRDefault="003F48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1B13E" w14:textId="77777777" w:rsidR="003F4884" w:rsidRPr="007E7A99" w:rsidRDefault="00DE6E7C">
      <w:pPr>
        <w:pStyle w:val="afa"/>
        <w:widowControl/>
        <w:ind w:firstLine="709"/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lastRenderedPageBreak/>
        <w:t>Примерный перечень вопросов для подготовки к экзамену</w:t>
      </w:r>
    </w:p>
    <w:p w14:paraId="3B8960E1" w14:textId="77777777" w:rsidR="003F4884" w:rsidRPr="007E7A99" w:rsidRDefault="003F4884">
      <w:pPr>
        <w:pStyle w:val="af5"/>
        <w:spacing w:line="360" w:lineRule="auto"/>
        <w:ind w:firstLine="709"/>
        <w:jc w:val="both"/>
        <w:rPr>
          <w:b w:val="0"/>
          <w:szCs w:val="28"/>
        </w:rPr>
      </w:pPr>
    </w:p>
    <w:p w14:paraId="20566AE9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2E5037F3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567F2DCF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680D317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5D2EB4AF" w14:textId="77777777" w:rsidR="00CA285C" w:rsidRPr="007E7A99" w:rsidRDefault="00CA285C" w:rsidP="00CA285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Виды кредитов в системе инструментов денежно-кредитной политики: основные виды и назначение.</w:t>
      </w:r>
    </w:p>
    <w:p w14:paraId="63D68858" w14:textId="77777777" w:rsidR="00CA285C" w:rsidRPr="007E7A99" w:rsidRDefault="00CA285C" w:rsidP="00CA285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Роль и отличительные особенности кредитного рынка как сегмента национального финансового рынка.</w:t>
      </w:r>
    </w:p>
    <w:p w14:paraId="383991F4" w14:textId="77777777" w:rsidR="00CA285C" w:rsidRPr="007E7A99" w:rsidRDefault="00CA285C" w:rsidP="00CA285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Ценообразование на кредитном рынке: основные факторы, определяющие стоимость кредита. </w:t>
      </w:r>
    </w:p>
    <w:p w14:paraId="13A10C65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 и фундаментальные свойства акций. Классификация акций.</w:t>
      </w:r>
    </w:p>
    <w:p w14:paraId="24652E7F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Стоимостная оценка акций, определение доходности акций. </w:t>
      </w:r>
    </w:p>
    <w:p w14:paraId="58B593A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48ED6AFE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обязательств.</w:t>
      </w:r>
    </w:p>
    <w:p w14:paraId="572E748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14:paraId="2C3857B9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Факторы, влияющие на цены акций, способы определения теоретической цены акции.</w:t>
      </w:r>
    </w:p>
    <w:p w14:paraId="088A2C67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Облигационные заимствования на международном рынке. Преимущества и особенности еврооблигационных займов. Замещающие облигации.</w:t>
      </w:r>
    </w:p>
    <w:p w14:paraId="37D616E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Понятие и виды производных финансовых инструментов.</w:t>
      </w:r>
    </w:p>
    <w:p w14:paraId="2B3876B4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хеджирование.</w:t>
      </w:r>
    </w:p>
    <w:p w14:paraId="302E9D60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Форвардные и фьючерсные контракты: сравнительная характеристика.</w:t>
      </w:r>
    </w:p>
    <w:p w14:paraId="0758386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Организация фьючерсной торговли. Первоначальная и вариационная маржа. Офсетная сделка</w:t>
      </w:r>
    </w:p>
    <w:p w14:paraId="5E77A62C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 и виды опционов. Биржевые и внебиржевые опционы.</w:t>
      </w:r>
      <w:r w:rsidR="00F65AF8" w:rsidRPr="007E7A99">
        <w:rPr>
          <w:sz w:val="28"/>
          <w:szCs w:val="28"/>
        </w:rPr>
        <w:t xml:space="preserve"> Премия опциона. Факторы, влияющие на премию опциона.</w:t>
      </w:r>
    </w:p>
    <w:p w14:paraId="2F2EC405" w14:textId="77777777" w:rsidR="00350373" w:rsidRPr="007E7A99" w:rsidRDefault="00350373" w:rsidP="00350373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Функции и структура валютного рынка, его роль и взаимосвязь с другими сегментами финансового рынка.</w:t>
      </w:r>
    </w:p>
    <w:p w14:paraId="3022CC15" w14:textId="77777777" w:rsidR="00350373" w:rsidRPr="007E7A99" w:rsidRDefault="00350373" w:rsidP="00350373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Современный валютный рынок: проблемы и перспективы развития.</w:t>
      </w:r>
    </w:p>
    <w:p w14:paraId="41FC1A6B" w14:textId="77777777" w:rsidR="00350373" w:rsidRPr="007E7A99" w:rsidRDefault="00350373" w:rsidP="00350373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Рынок драгоценных металлов: эволюция и тенденции развития.</w:t>
      </w:r>
    </w:p>
    <w:p w14:paraId="7F8E5E13" w14:textId="77777777" w:rsidR="00F65AF8" w:rsidRPr="007E7A99" w:rsidRDefault="00F65AF8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Цель и задачи страхового дела. Страховые риски: идентификация и оценка.</w:t>
      </w:r>
    </w:p>
    <w:p w14:paraId="13BBEBA0" w14:textId="77777777" w:rsidR="00F65AF8" w:rsidRPr="007E7A99" w:rsidRDefault="00F65AF8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Макроэкономические и микроэкономические функции страхования. Место страхового рынка в общей системе финансовых рынков.</w:t>
      </w:r>
    </w:p>
    <w:p w14:paraId="2B4B222F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финансового рынка и участники, ее составляющие.</w:t>
      </w:r>
    </w:p>
    <w:p w14:paraId="7C6B1C5E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Сравнительный анализ деятельности дилера, брокера и форекс-дилера.</w:t>
      </w:r>
    </w:p>
    <w:p w14:paraId="342C444D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21450515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6FE0B890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1B156686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1F0AE00C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Фондовые индексы. Виды, информация и порядок расчета, </w:t>
      </w:r>
      <w:r w:rsidRPr="007E7A99">
        <w:rPr>
          <w:sz w:val="28"/>
          <w:szCs w:val="28"/>
        </w:rPr>
        <w:lastRenderedPageBreak/>
        <w:t>использование в анализе.</w:t>
      </w:r>
    </w:p>
    <w:p w14:paraId="7F41FD21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2198D3DA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7F040538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584929EE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09DA8195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Основы современной теории инвестиционного портфеля.</w:t>
      </w:r>
    </w:p>
    <w:p w14:paraId="1EA9D6BF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Управление инвестиционным портфелем: стратегии, реструктуризация, оценка эффективности.</w:t>
      </w:r>
    </w:p>
    <w:p w14:paraId="74A017E7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CC1F3CD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Доверительное управление на российском рынке ценных бумаг.</w:t>
      </w:r>
    </w:p>
    <w:p w14:paraId="77B2D51D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22A6AAFB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6EFA12F5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0AB62E8D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0A24A048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Содержание функций государственного регулирования финансового рынка.</w:t>
      </w:r>
    </w:p>
    <w:p w14:paraId="3A25A174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0AFBAED" w14:textId="77777777" w:rsidR="003F4884" w:rsidRPr="007E7A99" w:rsidRDefault="00DE6E7C">
      <w:pPr>
        <w:pStyle w:val="af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Виды саморегулируемых организаций на российском финансовом рынке, основные функции.</w:t>
      </w:r>
    </w:p>
    <w:p w14:paraId="00A3037F" w14:textId="77777777" w:rsidR="003F4884" w:rsidRPr="007E7A99" w:rsidRDefault="00DE6E7C">
      <w:pPr>
        <w:pStyle w:val="afa"/>
        <w:widowControl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7E7A99">
        <w:rPr>
          <w:rFonts w:ascii="Times New Roman" w:hAnsi="Times New Roman" w:cs="Times New Roman"/>
          <w:b/>
          <w:color w:val="auto"/>
          <w:spacing w:val="0"/>
          <w:sz w:val="28"/>
        </w:rPr>
        <w:lastRenderedPageBreak/>
        <w:t>Примеры тестовых, практико-ориентированных (ситуационных) заданий</w:t>
      </w:r>
    </w:p>
    <w:p w14:paraId="08C9DA1C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Выберите верное утверждение, характеризующее роль экономических единиц в экономике…</w:t>
      </w:r>
    </w:p>
    <w:p w14:paraId="42C115C7" w14:textId="77777777" w:rsidR="003F4884" w:rsidRPr="007E7A99" w:rsidRDefault="00DE6E7C">
      <w:pPr>
        <w:pStyle w:val="afb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домохозяйства и фирмы – чистые потребители денежных ресурсов;</w:t>
      </w:r>
    </w:p>
    <w:p w14:paraId="046D3BB7" w14:textId="77777777" w:rsidR="003F4884" w:rsidRPr="007E7A99" w:rsidRDefault="00DE6E7C">
      <w:pPr>
        <w:pStyle w:val="afb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фирмы и государство – чистые поставщики денежных ресурсов;</w:t>
      </w:r>
    </w:p>
    <w:p w14:paraId="6D989120" w14:textId="77777777" w:rsidR="003F4884" w:rsidRPr="007E7A99" w:rsidRDefault="00DE6E7C">
      <w:pPr>
        <w:pStyle w:val="afb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домохозяйства и государство – чистые поставщики денежных ресурсов;</w:t>
      </w:r>
    </w:p>
    <w:p w14:paraId="11047AEE" w14:textId="77777777" w:rsidR="003F4884" w:rsidRPr="007E7A99" w:rsidRDefault="00DE6E7C">
      <w:pPr>
        <w:pStyle w:val="afb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фирмы и государство – чистые потребители денежных ресурсов.</w:t>
      </w:r>
    </w:p>
    <w:p w14:paraId="73ECAB23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Аллокативной функцией финансового рынка считается: </w:t>
      </w:r>
    </w:p>
    <w:p w14:paraId="596E6423" w14:textId="77777777" w:rsidR="003F4884" w:rsidRPr="007E7A99" w:rsidRDefault="00DE6E7C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размещение всех ресурсов в экономике;</w:t>
      </w:r>
    </w:p>
    <w:p w14:paraId="7B046775" w14:textId="77777777" w:rsidR="003F4884" w:rsidRPr="007E7A99" w:rsidRDefault="00DE6E7C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влияние происходящих на финансовом рынке процессов на распределение физического капитала в экономике;</w:t>
      </w:r>
    </w:p>
    <w:p w14:paraId="7301DE0D" w14:textId="77777777" w:rsidR="003F4884" w:rsidRPr="007E7A99" w:rsidRDefault="00DE6E7C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передача денежных ресурсов от сберегателей к агентам, предъявляющим спрос на денежные ресурсы;</w:t>
      </w:r>
    </w:p>
    <w:p w14:paraId="29B07DF4" w14:textId="77777777" w:rsidR="003F4884" w:rsidRPr="007E7A99" w:rsidRDefault="00DE6E7C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иное __________________________________________________ (укажите).</w:t>
      </w:r>
    </w:p>
    <w:p w14:paraId="72DCBC66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14:paraId="19348F31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инвестиционные фонды;</w:t>
      </w:r>
    </w:p>
    <w:p w14:paraId="10660147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коммерческие банки;</w:t>
      </w:r>
    </w:p>
    <w:p w14:paraId="344BB64B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страховые компании;</w:t>
      </w:r>
    </w:p>
    <w:p w14:paraId="579D293F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специализированные сберегательные учреждения;</w:t>
      </w:r>
    </w:p>
    <w:p w14:paraId="43443319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инвестиционные компании;</w:t>
      </w:r>
    </w:p>
    <w:p w14:paraId="2A691E6D" w14:textId="77777777" w:rsidR="003F4884" w:rsidRPr="007E7A99" w:rsidRDefault="00DE6E7C">
      <w:pPr>
        <w:pStyle w:val="afb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НПФы.</w:t>
      </w:r>
    </w:p>
    <w:p w14:paraId="1DC0F4FF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Внутренняя стоимость акции – это…</w:t>
      </w:r>
    </w:p>
    <w:p w14:paraId="0E83935C" w14:textId="77777777" w:rsidR="003F4884" w:rsidRPr="007E7A99" w:rsidRDefault="00DE6E7C">
      <w:pPr>
        <w:pStyle w:val="afb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14:paraId="68B8F727" w14:textId="77777777" w:rsidR="003F4884" w:rsidRPr="007E7A99" w:rsidRDefault="00DE6E7C">
      <w:pPr>
        <w:pStyle w:val="afb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стоимость, установленная в ходе экспертной оценки аналитика;</w:t>
      </w:r>
    </w:p>
    <w:p w14:paraId="1AEE7EFE" w14:textId="77777777" w:rsidR="003F4884" w:rsidRPr="007E7A99" w:rsidRDefault="00DE6E7C">
      <w:pPr>
        <w:pStyle w:val="afb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стоимость акции, рассчитанная как текущая стоимость будущих           </w:t>
      </w:r>
      <w:r w:rsidRPr="007E7A99">
        <w:rPr>
          <w:sz w:val="28"/>
          <w:szCs w:val="28"/>
        </w:rPr>
        <w:lastRenderedPageBreak/>
        <w:t>дивидендов;</w:t>
      </w:r>
    </w:p>
    <w:p w14:paraId="4A8A985C" w14:textId="77777777" w:rsidR="003F4884" w:rsidRPr="007E7A99" w:rsidRDefault="00DE6E7C">
      <w:pPr>
        <w:pStyle w:val="afb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курсовая стоимость, скорректированная на величину выплаченных текущих дивидендов.</w:t>
      </w:r>
    </w:p>
    <w:p w14:paraId="4203E334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Конвертация привилегированных акций в облигации и иные ценные бумаги, за   исключением акций…</w:t>
      </w:r>
    </w:p>
    <w:p w14:paraId="2A301D4E" w14:textId="77777777" w:rsidR="003F4884" w:rsidRPr="007E7A99" w:rsidRDefault="00DE6E7C">
      <w:pPr>
        <w:pStyle w:val="afb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не допускается;   </w:t>
      </w:r>
    </w:p>
    <w:p w14:paraId="12E103E5" w14:textId="77777777" w:rsidR="003F4884" w:rsidRPr="007E7A99" w:rsidRDefault="00DE6E7C">
      <w:pPr>
        <w:pStyle w:val="afb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допускается в случаях, предусмотренных законом;</w:t>
      </w:r>
    </w:p>
    <w:p w14:paraId="5D5F1167" w14:textId="77777777" w:rsidR="003F4884" w:rsidRPr="007E7A99" w:rsidRDefault="00DE6E7C">
      <w:pPr>
        <w:pStyle w:val="afb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допускается в случаях, предусмотренных Уставом; </w:t>
      </w:r>
    </w:p>
    <w:p w14:paraId="232B7283" w14:textId="77777777" w:rsidR="003F4884" w:rsidRPr="007E7A99" w:rsidRDefault="00DE6E7C">
      <w:pPr>
        <w:pStyle w:val="afb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допускается по согласованию с ЦБ РФ; </w:t>
      </w:r>
    </w:p>
    <w:p w14:paraId="54D4DA1D" w14:textId="77777777" w:rsidR="003F4884" w:rsidRPr="007E7A99" w:rsidRDefault="00DE6E7C">
      <w:pPr>
        <w:pStyle w:val="afb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допускается в случае, если в АО иностранным акционерам принадлежит более 25% акционерного капитала.</w:t>
      </w:r>
    </w:p>
    <w:p w14:paraId="04C0722A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Кумулятивная система голосования более выгодна акционерам…</w:t>
      </w:r>
    </w:p>
    <w:p w14:paraId="65E870C0" w14:textId="77777777" w:rsidR="003F4884" w:rsidRPr="007E7A99" w:rsidRDefault="00DE6E7C">
      <w:pPr>
        <w:pStyle w:val="afb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миноритарным;  </w:t>
      </w:r>
    </w:p>
    <w:p w14:paraId="213A5822" w14:textId="77777777" w:rsidR="003F4884" w:rsidRPr="007E7A99" w:rsidRDefault="00DE6E7C">
      <w:pPr>
        <w:pStyle w:val="afb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имеющим контроль над акционерным обществом; </w:t>
      </w:r>
    </w:p>
    <w:p w14:paraId="5653D6C8" w14:textId="77777777" w:rsidR="003F4884" w:rsidRPr="007E7A99" w:rsidRDefault="00DE6E7C">
      <w:pPr>
        <w:pStyle w:val="afb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мажоритарным;</w:t>
      </w:r>
    </w:p>
    <w:p w14:paraId="6963ACF7" w14:textId="77777777" w:rsidR="003F4884" w:rsidRPr="007E7A99" w:rsidRDefault="00DE6E7C">
      <w:pPr>
        <w:pStyle w:val="afb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не имеющим контроль над акционерным обществом;</w:t>
      </w:r>
    </w:p>
    <w:p w14:paraId="2FEF78AB" w14:textId="77777777" w:rsidR="003F4884" w:rsidRPr="007E7A99" w:rsidRDefault="00DE6E7C">
      <w:pPr>
        <w:pStyle w:val="afb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любым, которые уже оплатили акции.</w:t>
      </w:r>
    </w:p>
    <w:p w14:paraId="10F4F20B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Величина купонных выплат по облигации зависит от:  </w:t>
      </w:r>
    </w:p>
    <w:p w14:paraId="1FF65322" w14:textId="77777777" w:rsidR="003F4884" w:rsidRPr="007E7A99" w:rsidRDefault="00DE6E7C">
      <w:pPr>
        <w:pStyle w:val="afb"/>
        <w:numPr>
          <w:ilvl w:val="1"/>
          <w:numId w:val="3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срока приобретения облигации</w:t>
      </w:r>
    </w:p>
    <w:p w14:paraId="47E00F99" w14:textId="77777777" w:rsidR="003F4884" w:rsidRPr="007E7A99" w:rsidRDefault="00DE6E7C">
      <w:pPr>
        <w:pStyle w:val="afb"/>
        <w:numPr>
          <w:ilvl w:val="1"/>
          <w:numId w:val="3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курсовой стоимости облигации</w:t>
      </w:r>
    </w:p>
    <w:p w14:paraId="79C34F06" w14:textId="77777777" w:rsidR="003F4884" w:rsidRPr="007E7A99" w:rsidRDefault="00DE6E7C">
      <w:pPr>
        <w:pStyle w:val="afb"/>
        <w:numPr>
          <w:ilvl w:val="1"/>
          <w:numId w:val="3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текущей ставки денежного рынка</w:t>
      </w:r>
    </w:p>
    <w:p w14:paraId="54BB8F57" w14:textId="77777777" w:rsidR="003F4884" w:rsidRPr="007E7A99" w:rsidRDefault="00DE6E7C">
      <w:pPr>
        <w:pStyle w:val="afb"/>
        <w:numPr>
          <w:ilvl w:val="1"/>
          <w:numId w:val="3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фиксированной процентной ставки по облигации</w:t>
      </w:r>
    </w:p>
    <w:p w14:paraId="3A76E7AE" w14:textId="77777777" w:rsidR="003F4884" w:rsidRPr="007E7A99" w:rsidRDefault="00DE6E7C">
      <w:pPr>
        <w:pStyle w:val="afb"/>
        <w:numPr>
          <w:ilvl w:val="1"/>
          <w:numId w:val="3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номинала облигации</w:t>
      </w:r>
    </w:p>
    <w:p w14:paraId="7EA2C756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Основными элементами инфраструктуры рынка еврооблигаций являются:</w:t>
      </w:r>
    </w:p>
    <w:p w14:paraId="45C6393C" w14:textId="77777777" w:rsidR="003F4884" w:rsidRPr="007E7A99" w:rsidRDefault="00DE6E7C">
      <w:pPr>
        <w:pStyle w:val="afb"/>
        <w:numPr>
          <w:ilvl w:val="1"/>
          <w:numId w:val="39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7E7A99">
        <w:rPr>
          <w:sz w:val="28"/>
          <w:szCs w:val="28"/>
          <w:lang w:val="en-US"/>
        </w:rPr>
        <w:t>Euroclear</w:t>
      </w:r>
    </w:p>
    <w:p w14:paraId="608E8A89" w14:textId="77777777" w:rsidR="003F4884" w:rsidRPr="007E7A99" w:rsidRDefault="00DE6E7C">
      <w:pPr>
        <w:pStyle w:val="afb"/>
        <w:numPr>
          <w:ilvl w:val="1"/>
          <w:numId w:val="39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7E7A99">
        <w:rPr>
          <w:sz w:val="28"/>
          <w:szCs w:val="28"/>
          <w:lang w:val="en-US"/>
        </w:rPr>
        <w:t>Clearstream</w:t>
      </w:r>
    </w:p>
    <w:p w14:paraId="57659E82" w14:textId="77777777" w:rsidR="003F4884" w:rsidRPr="007E7A99" w:rsidRDefault="00DE6E7C">
      <w:pPr>
        <w:pStyle w:val="afb"/>
        <w:numPr>
          <w:ilvl w:val="1"/>
          <w:numId w:val="39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7E7A99">
        <w:rPr>
          <w:sz w:val="28"/>
          <w:szCs w:val="28"/>
          <w:lang w:val="en-US"/>
        </w:rPr>
        <w:t>IOSCO</w:t>
      </w:r>
    </w:p>
    <w:p w14:paraId="707EBAEA" w14:textId="77777777" w:rsidR="003F4884" w:rsidRPr="007E7A99" w:rsidRDefault="00DE6E7C">
      <w:pPr>
        <w:pStyle w:val="afb"/>
        <w:numPr>
          <w:ilvl w:val="1"/>
          <w:numId w:val="39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7E7A99">
        <w:rPr>
          <w:sz w:val="28"/>
          <w:szCs w:val="28"/>
          <w:lang w:val="en-US"/>
        </w:rPr>
        <w:t>BIS (Bank for International Settlements)</w:t>
      </w:r>
    </w:p>
    <w:p w14:paraId="48D58D1B" w14:textId="77777777" w:rsidR="003F4884" w:rsidRPr="007E7A99" w:rsidRDefault="00DE6E7C">
      <w:pPr>
        <w:pStyle w:val="afb"/>
        <w:numPr>
          <w:ilvl w:val="1"/>
          <w:numId w:val="39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IMF (International Monetary Fund)</w:t>
      </w:r>
    </w:p>
    <w:p w14:paraId="43932671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Эмитент отзывных облигаций при снижении процентных ставок на рынке…</w:t>
      </w:r>
    </w:p>
    <w:p w14:paraId="7F368A86" w14:textId="77777777" w:rsidR="003F4884" w:rsidRPr="007E7A99" w:rsidRDefault="00DE6E7C">
      <w:pPr>
        <w:pStyle w:val="afb"/>
        <w:numPr>
          <w:ilvl w:val="1"/>
          <w:numId w:val="4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использует свое право досрочного погашения</w:t>
      </w:r>
    </w:p>
    <w:p w14:paraId="6A6D2FD6" w14:textId="77777777" w:rsidR="003F4884" w:rsidRPr="007E7A99" w:rsidRDefault="00DE6E7C">
      <w:pPr>
        <w:pStyle w:val="afb"/>
        <w:numPr>
          <w:ilvl w:val="1"/>
          <w:numId w:val="4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ничего не будет предпринимать</w:t>
      </w:r>
    </w:p>
    <w:p w14:paraId="79D11A00" w14:textId="77777777" w:rsidR="003F4884" w:rsidRPr="007E7A99" w:rsidRDefault="00DE6E7C">
      <w:pPr>
        <w:pStyle w:val="afb"/>
        <w:numPr>
          <w:ilvl w:val="1"/>
          <w:numId w:val="4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обратится в ICMA</w:t>
      </w:r>
    </w:p>
    <w:p w14:paraId="65DF7C77" w14:textId="77777777" w:rsidR="003F4884" w:rsidRPr="007E7A99" w:rsidRDefault="00DE6E7C">
      <w:pPr>
        <w:pStyle w:val="afb"/>
        <w:numPr>
          <w:ilvl w:val="1"/>
          <w:numId w:val="4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обратится в IOSCO</w:t>
      </w:r>
    </w:p>
    <w:p w14:paraId="49B6D4D8" w14:textId="77777777" w:rsidR="003F4884" w:rsidRPr="007E7A99" w:rsidRDefault="00DE6E7C">
      <w:pPr>
        <w:pStyle w:val="afb"/>
        <w:numPr>
          <w:ilvl w:val="1"/>
          <w:numId w:val="4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обратится в BIS.</w:t>
      </w:r>
    </w:p>
    <w:p w14:paraId="061046BA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Хеджирование – это перенесение риска от хеджера на </w:t>
      </w:r>
    </w:p>
    <w:p w14:paraId="39760265" w14:textId="77777777" w:rsidR="003F4884" w:rsidRPr="007E7A99" w:rsidRDefault="00DE6E7C">
      <w:pPr>
        <w:pStyle w:val="afb"/>
        <w:numPr>
          <w:ilvl w:val="3"/>
          <w:numId w:val="33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фондовую биржу</w:t>
      </w:r>
    </w:p>
    <w:p w14:paraId="7F46B8B3" w14:textId="77777777" w:rsidR="003F4884" w:rsidRPr="007E7A99" w:rsidRDefault="00DE6E7C">
      <w:pPr>
        <w:pStyle w:val="afb"/>
        <w:numPr>
          <w:ilvl w:val="3"/>
          <w:numId w:val="33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расчетную палату биржи</w:t>
      </w:r>
    </w:p>
    <w:p w14:paraId="5728AD54" w14:textId="77777777" w:rsidR="003F4884" w:rsidRPr="007E7A99" w:rsidRDefault="00DE6E7C">
      <w:pPr>
        <w:pStyle w:val="afb"/>
        <w:numPr>
          <w:ilvl w:val="3"/>
          <w:numId w:val="33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другого участника рынка производных финансовых инструментов</w:t>
      </w:r>
    </w:p>
    <w:p w14:paraId="4E8E448F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 производным финансовым инструментам относятся:</w:t>
      </w:r>
    </w:p>
    <w:p w14:paraId="42E90202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ипотечные облигации</w:t>
      </w:r>
    </w:p>
    <w:p w14:paraId="7FFEDB51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опционы эмитента</w:t>
      </w:r>
    </w:p>
    <w:p w14:paraId="6F30B566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срочные биржевые сделки</w:t>
      </w:r>
    </w:p>
    <w:p w14:paraId="3AABF760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валютные фьючерсы</w:t>
      </w:r>
    </w:p>
    <w:p w14:paraId="723DF850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свопы</w:t>
      </w:r>
    </w:p>
    <w:p w14:paraId="4E6BF81E" w14:textId="77777777" w:rsidR="003F4884" w:rsidRPr="007E7A99" w:rsidRDefault="00DE6E7C">
      <w:pPr>
        <w:pStyle w:val="afb"/>
        <w:numPr>
          <w:ilvl w:val="3"/>
          <w:numId w:val="34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депозитарные расписки на облигации</w:t>
      </w:r>
    </w:p>
    <w:p w14:paraId="1F1A75D6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Цель арбитражной операции состоит в…</w:t>
      </w:r>
    </w:p>
    <w:p w14:paraId="55274B89" w14:textId="77777777" w:rsidR="003F4884" w:rsidRPr="007E7A99" w:rsidRDefault="00DE6E7C">
      <w:pPr>
        <w:pStyle w:val="afb"/>
        <w:numPr>
          <w:ilvl w:val="3"/>
          <w:numId w:val="32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14:paraId="5F89BAD5" w14:textId="77777777" w:rsidR="003F4884" w:rsidRPr="007E7A99" w:rsidRDefault="00DE6E7C">
      <w:pPr>
        <w:pStyle w:val="afb"/>
        <w:numPr>
          <w:ilvl w:val="3"/>
          <w:numId w:val="32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страховании ценовых рисков</w:t>
      </w:r>
    </w:p>
    <w:p w14:paraId="41D16514" w14:textId="77777777" w:rsidR="003F4884" w:rsidRPr="007E7A99" w:rsidRDefault="00DE6E7C">
      <w:pPr>
        <w:pStyle w:val="afb"/>
        <w:numPr>
          <w:ilvl w:val="3"/>
          <w:numId w:val="32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перенесении риска на другого участника рынка</w:t>
      </w:r>
    </w:p>
    <w:p w14:paraId="191F9918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На биржах могут обращаться:</w:t>
      </w:r>
    </w:p>
    <w:p w14:paraId="6C40E59D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форвардные и фьючерсные контракты </w:t>
      </w:r>
    </w:p>
    <w:p w14:paraId="10B5A535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опционы</w:t>
      </w:r>
    </w:p>
    <w:p w14:paraId="238FAEC2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опционы эмитента</w:t>
      </w:r>
    </w:p>
    <w:p w14:paraId="5A300D69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свопы</w:t>
      </w:r>
    </w:p>
    <w:p w14:paraId="007F532F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конвертируемые облигации</w:t>
      </w:r>
    </w:p>
    <w:p w14:paraId="2FA6E3FA" w14:textId="77777777" w:rsidR="003F4884" w:rsidRPr="007E7A99" w:rsidRDefault="00DE6E7C">
      <w:pPr>
        <w:pStyle w:val="afb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депозитарные расписки</w:t>
      </w:r>
    </w:p>
    <w:p w14:paraId="3084C69D" w14:textId="77777777" w:rsidR="00C05F4A" w:rsidRPr="007E7A99" w:rsidRDefault="00C05F4A" w:rsidP="00C05F4A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Обязательными условиями существования страхового рынка являются:</w:t>
      </w:r>
    </w:p>
    <w:p w14:paraId="70C43D60" w14:textId="77777777" w:rsidR="00C05F4A" w:rsidRPr="007E7A99" w:rsidRDefault="00C05F4A" w:rsidP="00C05F4A">
      <w:pPr>
        <w:pStyle w:val="afb"/>
        <w:numPr>
          <w:ilvl w:val="1"/>
          <w:numId w:val="45"/>
        </w:numPr>
        <w:tabs>
          <w:tab w:val="left" w:pos="2552"/>
        </w:tabs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наличие государственного регулирования страхового рынка </w:t>
      </w:r>
    </w:p>
    <w:p w14:paraId="3373873F" w14:textId="77777777" w:rsidR="00C05F4A" w:rsidRPr="007E7A99" w:rsidRDefault="00C05F4A" w:rsidP="00C05F4A">
      <w:pPr>
        <w:pStyle w:val="afb"/>
        <w:numPr>
          <w:ilvl w:val="1"/>
          <w:numId w:val="45"/>
        </w:numPr>
        <w:tabs>
          <w:tab w:val="left" w:pos="2552"/>
        </w:tabs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наличие профессиональных объединений (союзов) на страховом рынке</w:t>
      </w:r>
    </w:p>
    <w:p w14:paraId="72184563" w14:textId="77777777" w:rsidR="00C05F4A" w:rsidRPr="007E7A99" w:rsidRDefault="00C05F4A" w:rsidP="00C05F4A">
      <w:pPr>
        <w:pStyle w:val="afb"/>
        <w:numPr>
          <w:ilvl w:val="1"/>
          <w:numId w:val="45"/>
        </w:numPr>
        <w:tabs>
          <w:tab w:val="left" w:pos="2552"/>
        </w:tabs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наличие федерального законодательства, регламентирующего сферу страхования </w:t>
      </w:r>
    </w:p>
    <w:p w14:paraId="282AEE70" w14:textId="77777777" w:rsidR="00C05F4A" w:rsidRPr="007E7A99" w:rsidRDefault="00C05F4A" w:rsidP="00C05F4A">
      <w:pPr>
        <w:pStyle w:val="afb"/>
        <w:numPr>
          <w:ilvl w:val="1"/>
          <w:numId w:val="45"/>
        </w:numPr>
        <w:tabs>
          <w:tab w:val="left" w:pos="2552"/>
        </w:tabs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присутствие страховщиков, способных удовлетворять спрос на страховые услуги</w:t>
      </w:r>
    </w:p>
    <w:p w14:paraId="120A01C0" w14:textId="77777777" w:rsidR="00C05F4A" w:rsidRPr="007E7A99" w:rsidRDefault="00C05F4A" w:rsidP="00C05F4A">
      <w:pPr>
        <w:pStyle w:val="afb"/>
        <w:numPr>
          <w:ilvl w:val="1"/>
          <w:numId w:val="45"/>
        </w:numPr>
        <w:tabs>
          <w:tab w:val="left" w:pos="2552"/>
        </w:tabs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наличие общественной потребности (спрос на страховые услуги)</w:t>
      </w:r>
    </w:p>
    <w:p w14:paraId="24F1EC08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Если участник рынка заключает срочный контракт для покупки базисного актива, то он: </w:t>
      </w:r>
    </w:p>
    <w:p w14:paraId="6FF8BB1B" w14:textId="77777777" w:rsidR="003F4884" w:rsidRPr="007E7A99" w:rsidRDefault="00DE6E7C">
      <w:pPr>
        <w:pStyle w:val="afb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покупает контракт</w:t>
      </w:r>
    </w:p>
    <w:p w14:paraId="342EF099" w14:textId="77777777" w:rsidR="003F4884" w:rsidRPr="007E7A99" w:rsidRDefault="00DE6E7C">
      <w:pPr>
        <w:pStyle w:val="afb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продает контракт</w:t>
      </w:r>
    </w:p>
    <w:p w14:paraId="07D0E5BE" w14:textId="77777777" w:rsidR="003F4884" w:rsidRPr="007E7A99" w:rsidRDefault="00DE6E7C">
      <w:pPr>
        <w:pStyle w:val="afb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занимает короткую позицию</w:t>
      </w:r>
    </w:p>
    <w:p w14:paraId="740A5A6D" w14:textId="77777777" w:rsidR="003F4884" w:rsidRPr="007E7A99" w:rsidRDefault="00DE6E7C">
      <w:pPr>
        <w:pStyle w:val="afb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занимает длинную позицию</w:t>
      </w:r>
    </w:p>
    <w:p w14:paraId="4C3BEE79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14:paraId="323880E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14:paraId="3CB716A8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14:paraId="56ED0FF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14:paraId="5F8A1D8B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14:paraId="509C3AC8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E: регистраторской деятельности</w:t>
      </w:r>
    </w:p>
    <w:p w14:paraId="1487E9F8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В обязанности депозитария входят: </w:t>
      </w:r>
    </w:p>
    <w:p w14:paraId="3D27845E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14:paraId="300DE99C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14:paraId="20C7C8E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14:paraId="2B725D52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14:paraId="5D72D6B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14:paraId="19A553ED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Могут зачисляться на собственный банковский счет брокера;</w:t>
      </w:r>
    </w:p>
    <w:p w14:paraId="76916C3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14:paraId="43F1278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14:paraId="15869D65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14:paraId="6850F15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14:paraId="0448C6D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14:paraId="77020810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которой доходность инвестиционного портфеля поставлена в зависимость от изменения индекса или иного целевого показателя</w:t>
      </w:r>
    </w:p>
    <w:p w14:paraId="23FC50B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14:paraId="21B13C8C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14:paraId="276C85F3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Какие функции из перечисленных ниже реализует фондовая биржа?</w:t>
      </w:r>
    </w:p>
    <w:p w14:paraId="095B92D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14:paraId="191E357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B. Регистрация сделок с ценными бумагами;</w:t>
      </w:r>
    </w:p>
    <w:p w14:paraId="36F55EB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14:paraId="7E3F2F1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14:paraId="58FEE11E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14:paraId="450F32A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A. Которое имеет лицензию на осуществление депозитарной деятельности на рынке ценных бумаг; </w:t>
      </w:r>
    </w:p>
    <w:p w14:paraId="7317536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14:paraId="60E7D110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C.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14:paraId="384C3EA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D. Которое (правопредшественник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14:paraId="600BB54D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14:paraId="3C372CC1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Расчетный депозитарий вправе осуществлять на основании лицензии Банка России: </w:t>
      </w:r>
    </w:p>
    <w:p w14:paraId="2BBCC3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14:paraId="03A5DC9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B. Деятельность по оказанию услуг по сбору, фиксации, обработке и хранению информации о заключенных не на организованных торгах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договорах репо,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14:paraId="0D0CA92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14:paraId="39C239A0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Центральный контрагент является (вставить слово) ______________ для всех продавцов и (вставить слово) _______________ для всех покупателей в сделках, которые рассчитываются и урегулируются с его участием.</w:t>
      </w:r>
    </w:p>
    <w:p w14:paraId="6B297DA6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Оценка стоимости компании может осуществляться посредством:</w:t>
      </w:r>
    </w:p>
    <w:p w14:paraId="31C630EF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Затратного метода</w:t>
      </w:r>
    </w:p>
    <w:p w14:paraId="1B4FFC65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Сравнительного метода</w:t>
      </w:r>
    </w:p>
    <w:p w14:paraId="669271AD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Доходного метода</w:t>
      </w:r>
    </w:p>
    <w:p w14:paraId="1B1FE286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Метода проб и ошибок</w:t>
      </w:r>
    </w:p>
    <w:p w14:paraId="3141FF01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Метода исключения</w:t>
      </w:r>
    </w:p>
    <w:p w14:paraId="4BE0986A" w14:textId="77777777" w:rsidR="003F4884" w:rsidRPr="007E7A99" w:rsidRDefault="00DE6E7C">
      <w:pPr>
        <w:pStyle w:val="afb"/>
        <w:widowControl/>
        <w:numPr>
          <w:ilvl w:val="0"/>
          <w:numId w:val="29"/>
        </w:numPr>
        <w:spacing w:line="360" w:lineRule="auto"/>
        <w:ind w:left="993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Метода выравнивания</w:t>
      </w:r>
    </w:p>
    <w:p w14:paraId="0243E631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14:paraId="01E28473" w14:textId="77777777" w:rsidR="003F4884" w:rsidRPr="007E7A99" w:rsidRDefault="00DE6E7C">
      <w:pPr>
        <w:pStyle w:val="afb"/>
        <w:widowControl/>
        <w:numPr>
          <w:ilvl w:val="0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6,6</w:t>
      </w:r>
    </w:p>
    <w:p w14:paraId="69FFEE6B" w14:textId="77777777" w:rsidR="003F4884" w:rsidRPr="007E7A99" w:rsidRDefault="00DE6E7C">
      <w:pPr>
        <w:pStyle w:val="afb"/>
        <w:widowControl/>
        <w:numPr>
          <w:ilvl w:val="0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7,8</w:t>
      </w:r>
    </w:p>
    <w:p w14:paraId="1A6A6A04" w14:textId="77777777" w:rsidR="003F4884" w:rsidRPr="007E7A99" w:rsidRDefault="00DE6E7C">
      <w:pPr>
        <w:pStyle w:val="afb"/>
        <w:widowControl/>
        <w:numPr>
          <w:ilvl w:val="0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7,9</w:t>
      </w:r>
    </w:p>
    <w:p w14:paraId="7F71E3E8" w14:textId="77777777" w:rsidR="003F4884" w:rsidRPr="007E7A99" w:rsidRDefault="00DE6E7C">
      <w:pPr>
        <w:pStyle w:val="afb"/>
        <w:widowControl/>
        <w:numPr>
          <w:ilvl w:val="0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8,1</w:t>
      </w:r>
    </w:p>
    <w:p w14:paraId="4F412DEC" w14:textId="77777777" w:rsidR="003F4884" w:rsidRPr="007E7A99" w:rsidRDefault="00DE6E7C">
      <w:pPr>
        <w:pStyle w:val="afb"/>
        <w:widowControl/>
        <w:numPr>
          <w:ilvl w:val="0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8,9</w:t>
      </w:r>
    </w:p>
    <w:p w14:paraId="128B8D48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Мосбиржи. Сделать вывод о риске и доходности акции.</w:t>
      </w:r>
    </w:p>
    <w:p w14:paraId="0EB7AEC5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14:paraId="37B8641A" w14:textId="77777777" w:rsidR="003F4884" w:rsidRPr="007E7A99" w:rsidRDefault="00DE6E7C">
      <w:pPr>
        <w:pStyle w:val="afb"/>
        <w:widowControl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 xml:space="preserve">Безрисковой ставки </w:t>
      </w:r>
    </w:p>
    <w:p w14:paraId="37E51D8D" w14:textId="77777777" w:rsidR="003F4884" w:rsidRPr="007E7A99" w:rsidRDefault="00DE6E7C">
      <w:pPr>
        <w:pStyle w:val="afb"/>
        <w:widowControl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Беты портфеля </w:t>
      </w:r>
    </w:p>
    <w:p w14:paraId="6BAB7779" w14:textId="77777777" w:rsidR="003F4884" w:rsidRPr="007E7A99" w:rsidRDefault="00DE6E7C">
      <w:pPr>
        <w:pStyle w:val="afb"/>
        <w:widowControl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Валютной пары </w:t>
      </w:r>
    </w:p>
    <w:p w14:paraId="2C134136" w14:textId="77777777" w:rsidR="003F4884" w:rsidRPr="007E7A99" w:rsidRDefault="00DE6E7C">
      <w:pPr>
        <w:pStyle w:val="afb"/>
        <w:widowControl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Коэффициента корреляции активов</w:t>
      </w:r>
      <w:r w:rsidRPr="007E7A99">
        <w:rPr>
          <w:sz w:val="28"/>
          <w:szCs w:val="28"/>
          <w:lang w:val="en-US"/>
        </w:rPr>
        <w:t>.</w:t>
      </w:r>
    </w:p>
    <w:p w14:paraId="79B98FF4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14:paraId="5ED46D96" w14:textId="77777777" w:rsidR="003F4884" w:rsidRPr="007E7A99" w:rsidRDefault="00DE6E7C">
      <w:pPr>
        <w:pStyle w:val="afb"/>
        <w:widowControl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19,5% </w:t>
      </w:r>
    </w:p>
    <w:p w14:paraId="167D0DB4" w14:textId="77777777" w:rsidR="003F4884" w:rsidRPr="007E7A99" w:rsidRDefault="00DE6E7C">
      <w:pPr>
        <w:pStyle w:val="afb"/>
        <w:widowControl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17,4% </w:t>
      </w:r>
    </w:p>
    <w:p w14:paraId="56836FAE" w14:textId="77777777" w:rsidR="003F4884" w:rsidRPr="007E7A99" w:rsidRDefault="00DE6E7C">
      <w:pPr>
        <w:pStyle w:val="afb"/>
        <w:widowControl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9,1% </w:t>
      </w:r>
    </w:p>
    <w:p w14:paraId="0B605662" w14:textId="77777777" w:rsidR="003F4884" w:rsidRPr="007E7A99" w:rsidRDefault="00DE6E7C">
      <w:pPr>
        <w:pStyle w:val="afb"/>
        <w:widowControl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10,4%</w:t>
      </w:r>
      <w:r w:rsidRPr="007E7A99">
        <w:rPr>
          <w:sz w:val="28"/>
          <w:szCs w:val="28"/>
          <w:lang w:val="en-US"/>
        </w:rPr>
        <w:t>.</w:t>
      </w:r>
    </w:p>
    <w:p w14:paraId="09DE9DDC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Сбалансированный портфель ценных бумаг – это портфель: </w:t>
      </w:r>
    </w:p>
    <w:p w14:paraId="3C5AB380" w14:textId="77777777" w:rsidR="003F4884" w:rsidRPr="007E7A99" w:rsidRDefault="00DE6E7C">
      <w:pPr>
        <w:pStyle w:val="afb"/>
        <w:widowControl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14:paraId="7EA50046" w14:textId="77777777" w:rsidR="003F4884" w:rsidRPr="007E7A99" w:rsidRDefault="00DE6E7C">
      <w:pPr>
        <w:pStyle w:val="afb"/>
        <w:widowControl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14:paraId="1B088846" w14:textId="77777777" w:rsidR="003F4884" w:rsidRPr="007E7A99" w:rsidRDefault="00DE6E7C">
      <w:pPr>
        <w:pStyle w:val="afb"/>
        <w:widowControl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14:paraId="3160AF3C" w14:textId="77777777" w:rsidR="003F4884" w:rsidRPr="007E7A99" w:rsidRDefault="00DE6E7C">
      <w:pPr>
        <w:pStyle w:val="afb"/>
        <w:widowControl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 котором в разные активы вложены одинаковые суммы.</w:t>
      </w:r>
    </w:p>
    <w:p w14:paraId="652F6769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Застрахованное лицо – это:</w:t>
      </w:r>
    </w:p>
    <w:p w14:paraId="669F2672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Физическое или юридическое лицо, являющееся стороной пенсионного договора и уплачивающее пенсионные взносы в НПФ;</w:t>
      </w:r>
    </w:p>
    <w:p w14:paraId="0292D48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14:paraId="55F13010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14:paraId="20CDC5E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14:paraId="112E3BF0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Какое из следующих утверждений истинно?</w:t>
      </w:r>
    </w:p>
    <w:p w14:paraId="35BE13D2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14:paraId="580B2A8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14:paraId="3F6AF1E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Паевой инвестиционный фонд не является плательщиком налога на прибыль юридического лица;</w:t>
      </w:r>
    </w:p>
    <w:p w14:paraId="04CE1C1C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14:paraId="721909B4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14:paraId="45962CAF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14:paraId="2D3D1DCD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Искусственный интеллект (Big Data, машинное обучение, нейросети)</w:t>
      </w:r>
    </w:p>
    <w:p w14:paraId="1CAD0E5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14:paraId="360C541C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14:paraId="12037F9B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Г. Технология распределенного реестра (Blockchain)</w:t>
      </w:r>
    </w:p>
    <w:p w14:paraId="2B43111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Д. Интернет вещей</w:t>
      </w:r>
    </w:p>
    <w:p w14:paraId="46F3402D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Е. Децентрализованные финансы (DeFi)</w:t>
      </w:r>
    </w:p>
    <w:p w14:paraId="7CF1C740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14:paraId="6275D85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А. Токен –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14:paraId="5DF93F4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Б. Токен – цифровой ключ в блокчейне, цифровая подпись для доступа к информации в сети блокчейн для пользователя.</w:t>
      </w:r>
    </w:p>
    <w:p w14:paraId="3DFD26B6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финансового сектора и конечных пользователей дают технологии финтеха?</w:t>
      </w:r>
    </w:p>
    <w:p w14:paraId="33C2FC7E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Что является целью функционирования рынка ценных бумаг?</w:t>
      </w:r>
    </w:p>
    <w:p w14:paraId="5A5D489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14:paraId="47B6820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Обеспечение механизма для привлечения инвестиций в экономику;</w:t>
      </w:r>
    </w:p>
    <w:p w14:paraId="3FA710B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14:paraId="07395C4E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14:paraId="3E96E0AC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Какие преимущества для эмитента влечет проведение компанией IPO?</w:t>
      </w:r>
    </w:p>
    <w:p w14:paraId="3D35F3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14:paraId="59BD589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14:paraId="4FFC484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14:paraId="1C6DF189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14:paraId="40D7E68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E. Раскрытие информации (в том числе и считавшейся конфиденциальной.</w:t>
      </w:r>
    </w:p>
    <w:p w14:paraId="35B33650" w14:textId="77777777" w:rsidR="003F4884" w:rsidRPr="007E7A99" w:rsidRDefault="00DE6E7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Какова роль СРО на российском финансовом рынке?</w:t>
      </w:r>
    </w:p>
    <w:p w14:paraId="3737652B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14:paraId="6330EEBF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14:paraId="6744043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C. Проводить активную работу на рынке ценных бумаг;</w:t>
      </w:r>
    </w:p>
    <w:p w14:paraId="37623188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14:paraId="4D1304CC" w14:textId="77777777" w:rsidR="00CA285C" w:rsidRPr="007E7A99" w:rsidRDefault="00CA285C" w:rsidP="00CA285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 ожидании существенного (на 2–3 процентных пункта) повышения ключевой ставки регулятора в ближайший месяц для корпорации, нуждающейся в кредитных ресурсах на срок один год, представляется наиболее целесообразным с экономической точки зрения прилечь заемные средства с использованием следующих инструментов:</w:t>
      </w:r>
    </w:p>
    <w:p w14:paraId="6DABF081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Взять банковский кредит с фиксированной ставкой.</w:t>
      </w:r>
    </w:p>
    <w:p w14:paraId="7836825D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 Взять банковский кредит с плавающей ставкой (MIACR + постоянная величина).</w:t>
      </w:r>
    </w:p>
    <w:p w14:paraId="5E343394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Взять банковский кредит с плавающей ставкой (RUONIA + постоянная величина).</w:t>
      </w:r>
    </w:p>
    <w:p w14:paraId="13AB901B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 Выпустить «флоатер» (ключевая ставка + постоянная величина).</w:t>
      </w:r>
    </w:p>
    <w:p w14:paraId="37C41F65" w14:textId="77777777" w:rsidR="00CA285C" w:rsidRPr="007E7A99" w:rsidRDefault="00CA285C" w:rsidP="00CA285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Стоимость безрискового краткосрочного кредитования на национальном финансовом рынке наиболее точно отражает:</w:t>
      </w:r>
    </w:p>
    <w:p w14:paraId="79F53962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Ставка по недельным операциям РЕПО Банка России.</w:t>
      </w:r>
    </w:p>
    <w:p w14:paraId="4FA760AF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Доходность к погашению ОФЗ с дюрацией до 0,5.</w:t>
      </w:r>
    </w:p>
    <w:p w14:paraId="6334EB9E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RUONIA.</w:t>
      </w:r>
    </w:p>
    <w:p w14:paraId="004008A2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RUSFAR.</w:t>
      </w:r>
    </w:p>
    <w:p w14:paraId="3397E879" w14:textId="77777777" w:rsidR="00CA285C" w:rsidRPr="007E7A99" w:rsidRDefault="00CA285C" w:rsidP="00CA285C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При принятии регулятором решений по операциям кредитования в рамках денежно-кредитной политики определяющим фактором является:</w:t>
      </w:r>
    </w:p>
    <w:p w14:paraId="65BE3795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A. Кредитоспособность кредитной организации – заемщика.</w:t>
      </w:r>
    </w:p>
    <w:p w14:paraId="4D673E3F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B. Потребность банковского сектора в ликвидности.</w:t>
      </w:r>
    </w:p>
    <w:p w14:paraId="0CCBDF0A" w14:textId="77777777" w:rsidR="00CA285C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C. Кредитное качество и ликвидность ценных бумаг, принимаемых Банком России в качестве обеспечения.</w:t>
      </w:r>
    </w:p>
    <w:p w14:paraId="0438488B" w14:textId="77777777" w:rsidR="003F4884" w:rsidRPr="007E7A99" w:rsidRDefault="00CA285C" w:rsidP="00CA28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Мнение участников банковской системы в отношении справедливости установленных регулятором ставок по кредитам.</w:t>
      </w:r>
    </w:p>
    <w:p w14:paraId="7E43C207" w14:textId="77777777" w:rsidR="00350373" w:rsidRPr="007E7A99" w:rsidRDefault="00350373" w:rsidP="00350373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Крупнейшим центром валютной торговли является….</w:t>
      </w:r>
    </w:p>
    <w:p w14:paraId="087775F7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Нью Йорк</w:t>
      </w:r>
    </w:p>
    <w:p w14:paraId="69F53C1A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В. Токио</w:t>
      </w:r>
    </w:p>
    <w:p w14:paraId="000F9434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Лондон</w:t>
      </w:r>
    </w:p>
    <w:p w14:paraId="70B551CD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Франкфурт</w:t>
      </w:r>
    </w:p>
    <w:p w14:paraId="7710072D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E. Цюрих</w:t>
      </w:r>
    </w:p>
    <w:p w14:paraId="3CF051F1" w14:textId="77777777" w:rsidR="00350373" w:rsidRPr="007E7A99" w:rsidRDefault="00350373" w:rsidP="00350373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Страна, которая обладает самыми большими золотовалютными резервами в мире …</w:t>
      </w:r>
    </w:p>
    <w:p w14:paraId="6A84697C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КНР</w:t>
      </w:r>
    </w:p>
    <w:p w14:paraId="74CF9934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В. США</w:t>
      </w:r>
    </w:p>
    <w:p w14:paraId="5B3553F4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Германия</w:t>
      </w:r>
    </w:p>
    <w:p w14:paraId="27E29F6B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Великобритания</w:t>
      </w:r>
    </w:p>
    <w:p w14:paraId="3C0A954D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E. Россия</w:t>
      </w:r>
    </w:p>
    <w:p w14:paraId="7D0E851C" w14:textId="77777777" w:rsidR="00350373" w:rsidRPr="007E7A99" w:rsidRDefault="00350373" w:rsidP="00350373">
      <w:pPr>
        <w:pStyle w:val="afb"/>
        <w:widowControl/>
        <w:numPr>
          <w:ilvl w:val="0"/>
          <w:numId w:val="4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 60-70- годы ХХ века появился арбитража рынке золота, которым могли воспользоваться:</w:t>
      </w:r>
    </w:p>
    <w:p w14:paraId="311570B8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А. дипломаты</w:t>
      </w:r>
    </w:p>
    <w:p w14:paraId="1E920BE7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В. нефтяные компании</w:t>
      </w:r>
    </w:p>
    <w:p w14:paraId="63DF5437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С. центральные банки</w:t>
      </w:r>
    </w:p>
    <w:p w14:paraId="09AE9DC5" w14:textId="77777777" w:rsidR="00350373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D. физические лица</w:t>
      </w:r>
    </w:p>
    <w:p w14:paraId="0AE7559A" w14:textId="5350A995" w:rsidR="00CA285C" w:rsidRPr="007E7A99" w:rsidRDefault="00350373" w:rsidP="00350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4</w:t>
      </w:r>
      <w:r w:rsidR="00E81150">
        <w:rPr>
          <w:rFonts w:ascii="Times New Roman" w:hAnsi="Times New Roman" w:cs="Times New Roman"/>
          <w:sz w:val="28"/>
          <w:szCs w:val="28"/>
        </w:rPr>
        <w:t>5</w:t>
      </w:r>
      <w:r w:rsidRPr="007E7A99">
        <w:rPr>
          <w:rFonts w:ascii="Times New Roman" w:hAnsi="Times New Roman" w:cs="Times New Roman"/>
          <w:sz w:val="28"/>
          <w:szCs w:val="28"/>
        </w:rPr>
        <w:t>. Заполните таблицу и проклассифицируйте валюты по предложенным критериям, используя следующие определения: мягкая, свободно конвертируемая, резервная, твердая, частично конвертируемая, национальная, другие ведущие мировые валюты, коллективная, неконвертируемая, иностранная.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807"/>
        <w:gridCol w:w="3538"/>
      </w:tblGrid>
      <w:tr w:rsidR="0091131D" w:rsidRPr="007E7A99" w14:paraId="68813CFF" w14:textId="77777777" w:rsidTr="0091131D">
        <w:tc>
          <w:tcPr>
            <w:tcW w:w="5807" w:type="dxa"/>
          </w:tcPr>
          <w:p w14:paraId="34685DDE" w14:textId="00BB28BC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Классификационный признак</w:t>
            </w:r>
          </w:p>
        </w:tc>
        <w:tc>
          <w:tcPr>
            <w:tcW w:w="3538" w:type="dxa"/>
          </w:tcPr>
          <w:p w14:paraId="22E5E4A4" w14:textId="218BF033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Виды валют</w:t>
            </w:r>
          </w:p>
        </w:tc>
      </w:tr>
      <w:tr w:rsidR="0091131D" w:rsidRPr="007E7A99" w14:paraId="08699EBB" w14:textId="77777777" w:rsidTr="0091131D">
        <w:tc>
          <w:tcPr>
            <w:tcW w:w="5807" w:type="dxa"/>
          </w:tcPr>
          <w:p w14:paraId="410DDF2C" w14:textId="787A9AEF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 xml:space="preserve">1. По стране-эмитенту </w:t>
            </w:r>
          </w:p>
        </w:tc>
        <w:tc>
          <w:tcPr>
            <w:tcW w:w="3538" w:type="dxa"/>
          </w:tcPr>
          <w:p w14:paraId="4C378156" w14:textId="77777777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31D" w:rsidRPr="007E7A99" w14:paraId="48681295" w14:textId="77777777" w:rsidTr="0091131D">
        <w:tc>
          <w:tcPr>
            <w:tcW w:w="5807" w:type="dxa"/>
          </w:tcPr>
          <w:p w14:paraId="56FB2148" w14:textId="42951C77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2. По степени использования</w:t>
            </w:r>
          </w:p>
        </w:tc>
        <w:tc>
          <w:tcPr>
            <w:tcW w:w="3538" w:type="dxa"/>
          </w:tcPr>
          <w:p w14:paraId="7B38AD94" w14:textId="77777777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31D" w:rsidRPr="007E7A99" w14:paraId="3FD081A8" w14:textId="77777777" w:rsidTr="0091131D">
        <w:tc>
          <w:tcPr>
            <w:tcW w:w="5807" w:type="dxa"/>
          </w:tcPr>
          <w:p w14:paraId="5B9DB5DE" w14:textId="3C5D50E0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3. По степени стабильности валютного курса</w:t>
            </w:r>
          </w:p>
        </w:tc>
        <w:tc>
          <w:tcPr>
            <w:tcW w:w="3538" w:type="dxa"/>
          </w:tcPr>
          <w:p w14:paraId="4C56FA63" w14:textId="77777777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31D" w:rsidRPr="007E7A99" w14:paraId="2F975BEE" w14:textId="77777777" w:rsidTr="0091131D">
        <w:tc>
          <w:tcPr>
            <w:tcW w:w="5807" w:type="dxa"/>
          </w:tcPr>
          <w:p w14:paraId="5AE0DA25" w14:textId="3E35971D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4. По возможности обмена на другую валюту</w:t>
            </w:r>
          </w:p>
        </w:tc>
        <w:tc>
          <w:tcPr>
            <w:tcW w:w="3538" w:type="dxa"/>
          </w:tcPr>
          <w:p w14:paraId="7F1DA6DD" w14:textId="77777777" w:rsidR="0091131D" w:rsidRPr="007E7A99" w:rsidRDefault="0091131D" w:rsidP="009113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6FC5CF" w14:textId="77777777" w:rsidR="0091131D" w:rsidRPr="007E7A99" w:rsidRDefault="0091131D" w:rsidP="009113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8487A5" w14:textId="77777777" w:rsidR="00350373" w:rsidRPr="007E7A99" w:rsidRDefault="00350373" w:rsidP="003503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548FCC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14:paraId="221D4A32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14:paraId="58B42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1219ECF5" w14:textId="77777777" w:rsidR="003F4884" w:rsidRPr="007E7A99" w:rsidRDefault="003F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4262F" w14:textId="296C8D54" w:rsidR="003F4884" w:rsidRPr="00272D1E" w:rsidRDefault="00DE6E7C" w:rsidP="00272D1E">
      <w:pPr>
        <w:spacing w:after="0" w:line="240" w:lineRule="auto"/>
        <w:rPr>
          <w:rFonts w:ascii="Times New Roman" w:eastAsiaTheme="minorEastAsia" w:hAnsi="Times New Roman" w:cs="Times New Roman"/>
          <w:b/>
          <w:spacing w:val="15"/>
          <w:sz w:val="28"/>
          <w:lang w:eastAsia="ru-RU"/>
        </w:rPr>
      </w:pPr>
      <w:r w:rsidRPr="007E7A99">
        <w:rPr>
          <w:rFonts w:ascii="Times New Roman" w:hAnsi="Times New Roman" w:cs="Times New Roman"/>
          <w:b/>
          <w:sz w:val="28"/>
        </w:rPr>
        <w:t>Пример экзаменационн</w:t>
      </w:r>
      <w:r w:rsidR="00E81150">
        <w:rPr>
          <w:rFonts w:ascii="Times New Roman" w:hAnsi="Times New Roman" w:cs="Times New Roman"/>
          <w:b/>
          <w:sz w:val="28"/>
        </w:rPr>
        <w:t>ого</w:t>
      </w:r>
      <w:r w:rsidRPr="007E7A99">
        <w:rPr>
          <w:rFonts w:ascii="Times New Roman" w:hAnsi="Times New Roman" w:cs="Times New Roman"/>
          <w:b/>
          <w:sz w:val="28"/>
        </w:rPr>
        <w:t xml:space="preserve"> билет</w:t>
      </w:r>
      <w:r w:rsidR="00E81150">
        <w:rPr>
          <w:rFonts w:ascii="Times New Roman" w:hAnsi="Times New Roman" w:cs="Times New Roman"/>
          <w:b/>
          <w:sz w:val="28"/>
        </w:rPr>
        <w:t>а</w:t>
      </w:r>
    </w:p>
    <w:p w14:paraId="3F598EE0" w14:textId="77777777" w:rsidR="003F4884" w:rsidRPr="007E7A99" w:rsidRDefault="003F4884">
      <w:pPr>
        <w:ind w:firstLine="709"/>
        <w:rPr>
          <w:rFonts w:ascii="Times New Roman" w:hAnsi="Times New Roman" w:cs="Times New Roman"/>
          <w:b/>
          <w:sz w:val="28"/>
        </w:rPr>
      </w:pPr>
    </w:p>
    <w:p w14:paraId="69CAEAE2" w14:textId="77777777" w:rsidR="003F4884" w:rsidRPr="007E7A99" w:rsidRDefault="00DE6E7C" w:rsidP="007609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E7A99">
        <w:rPr>
          <w:rFonts w:ascii="Times New Roman" w:hAnsi="Times New Roman"/>
          <w:b/>
          <w:sz w:val="28"/>
          <w:szCs w:val="24"/>
        </w:rPr>
        <w:t xml:space="preserve"> Федеральное государственное образовательное бюджетное учреждение</w:t>
      </w:r>
    </w:p>
    <w:p w14:paraId="28A1D331" w14:textId="77777777" w:rsidR="003F4884" w:rsidRPr="007E7A99" w:rsidRDefault="00DE6E7C" w:rsidP="007609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E7A99">
        <w:rPr>
          <w:rFonts w:ascii="Times New Roman" w:hAnsi="Times New Roman"/>
          <w:b/>
          <w:sz w:val="28"/>
          <w:szCs w:val="24"/>
        </w:rPr>
        <w:t>высшего образования</w:t>
      </w:r>
    </w:p>
    <w:p w14:paraId="632FD8A3" w14:textId="77777777" w:rsidR="003F4884" w:rsidRPr="007E7A99" w:rsidRDefault="00DE6E7C" w:rsidP="007609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E7A99">
        <w:rPr>
          <w:rFonts w:ascii="Times New Roman" w:hAnsi="Times New Roman"/>
          <w:b/>
          <w:sz w:val="28"/>
          <w:szCs w:val="24"/>
        </w:rPr>
        <w:t>«Финансовый университет при Правительстве Российской Федерации»</w:t>
      </w:r>
    </w:p>
    <w:p w14:paraId="3D96DD40" w14:textId="77777777" w:rsidR="003F4884" w:rsidRPr="007E7A99" w:rsidRDefault="00DE6E7C" w:rsidP="007609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E7A99">
        <w:rPr>
          <w:rFonts w:ascii="Times New Roman" w:hAnsi="Times New Roman"/>
          <w:b/>
          <w:sz w:val="28"/>
          <w:szCs w:val="24"/>
        </w:rPr>
        <w:t>(Финансовый университет)</w:t>
      </w:r>
    </w:p>
    <w:p w14:paraId="5FB2B9A3" w14:textId="77777777" w:rsidR="003F4884" w:rsidRPr="007E7A99" w:rsidRDefault="00DE6E7C">
      <w:pPr>
        <w:rPr>
          <w:b/>
          <w:bCs/>
          <w:sz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 xml:space="preserve">Департамент финансовых рынков и финансового инжиниринга </w:t>
      </w:r>
    </w:p>
    <w:p w14:paraId="668896CD" w14:textId="77777777" w:rsidR="003F4884" w:rsidRPr="007E7A99" w:rsidRDefault="00DE6E7C">
      <w:pPr>
        <w:rPr>
          <w:b/>
          <w:bCs/>
          <w:sz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>Дисциплина «Финансовые рынки»</w:t>
      </w:r>
    </w:p>
    <w:p w14:paraId="210E2897" w14:textId="77777777" w:rsidR="003F4884" w:rsidRPr="007E7A99" w:rsidRDefault="00DE6E7C">
      <w:pPr>
        <w:rPr>
          <w:rFonts w:ascii="Times New Roman" w:hAnsi="Times New Roman"/>
          <w:b/>
          <w:bCs/>
          <w:sz w:val="28"/>
          <w:szCs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 xml:space="preserve">Финансовый факультет </w:t>
      </w:r>
    </w:p>
    <w:p w14:paraId="3737F4D5" w14:textId="77777777" w:rsidR="003F4884" w:rsidRPr="007E7A99" w:rsidRDefault="00DE6E7C">
      <w:pPr>
        <w:rPr>
          <w:rFonts w:ascii="Times New Roman" w:hAnsi="Times New Roman"/>
          <w:b/>
          <w:bCs/>
          <w:sz w:val="28"/>
          <w:szCs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>Форма обучения: очная</w:t>
      </w:r>
    </w:p>
    <w:p w14:paraId="78B87042" w14:textId="77777777" w:rsidR="003F4884" w:rsidRPr="007E7A99" w:rsidRDefault="00DE6E7C">
      <w:pPr>
        <w:rPr>
          <w:rFonts w:ascii="Times New Roman" w:hAnsi="Times New Roman"/>
          <w:b/>
          <w:bCs/>
          <w:sz w:val="28"/>
          <w:szCs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>Семестр: 5</w:t>
      </w:r>
    </w:p>
    <w:p w14:paraId="5BB4BEB0" w14:textId="78FF4D87" w:rsidR="007609E7" w:rsidRDefault="007609E7">
      <w:pPr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Направление подготовки: 38.03.01 «Экономика»</w:t>
      </w:r>
    </w:p>
    <w:p w14:paraId="56B78EDC" w14:textId="2F7FFA5E" w:rsidR="003F4884" w:rsidRPr="007E7A99" w:rsidRDefault="00DE6E7C">
      <w:pPr>
        <w:rPr>
          <w:rFonts w:ascii="Times New Roman" w:hAnsi="Times New Roman"/>
          <w:b/>
          <w:bCs/>
          <w:sz w:val="28"/>
          <w:szCs w:val="24"/>
        </w:rPr>
      </w:pPr>
      <w:r w:rsidRPr="007E7A99">
        <w:rPr>
          <w:rFonts w:ascii="Times New Roman" w:hAnsi="Times New Roman"/>
          <w:b/>
          <w:bCs/>
          <w:sz w:val="28"/>
          <w:szCs w:val="24"/>
        </w:rPr>
        <w:t xml:space="preserve">Профиль: </w:t>
      </w:r>
    </w:p>
    <w:p w14:paraId="5AF06390" w14:textId="77777777" w:rsidR="003F4884" w:rsidRPr="007E7A99" w:rsidRDefault="003F4884">
      <w:pPr>
        <w:rPr>
          <w:rFonts w:ascii="Times New Roman" w:hAnsi="Times New Roman"/>
          <w:b/>
          <w:sz w:val="24"/>
          <w:szCs w:val="24"/>
        </w:rPr>
      </w:pPr>
    </w:p>
    <w:p w14:paraId="53287CC1" w14:textId="77777777" w:rsidR="003F4884" w:rsidRPr="007E7A99" w:rsidRDefault="00DE6E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14:paraId="5346D21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 w:rsidRPr="007E7A99">
        <w:rPr>
          <w:rFonts w:ascii="Times New Roman" w:hAnsi="Times New Roman" w:cs="Times New Roman"/>
          <w:color w:val="000000"/>
          <w:sz w:val="28"/>
          <w:szCs w:val="28"/>
        </w:rPr>
        <w:t xml:space="preserve">(20 баллов): </w:t>
      </w:r>
      <w:r w:rsidRPr="007E7A99"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14:paraId="5EF70F0D" w14:textId="77777777" w:rsidR="003F4884" w:rsidRPr="007E7A99" w:rsidRDefault="003F48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7095D3C" w14:textId="3E40095C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ЗАДАНИЕ 2. Выполните практико-ориентированное задание (20 баллов):</w:t>
      </w:r>
      <w:r w:rsidR="0091131D"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i/>
          <w:sz w:val="28"/>
          <w:szCs w:val="28"/>
        </w:rPr>
        <w:t>Решите задачи, каждая задача 5 баллов</w:t>
      </w:r>
    </w:p>
    <w:p w14:paraId="4D4A9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2.1. Определите цену (с точностью до сотых), по которой удовлетворяются неконкурентные заявки на аукционе по размещению государственных дисконтных облигаций номиналом 1 000 руб. на общую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сумму 500 млн. руб., если весь выпуск размещен полностью. На аукцион были поданы следующие заявки: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215"/>
        <w:gridCol w:w="5130"/>
      </w:tblGrid>
      <w:tr w:rsidR="003F4884" w:rsidRPr="007E7A99" w14:paraId="52414962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91A4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7E7A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09B6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Pr="007E7A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3F4884" w:rsidRPr="007E7A99" w14:paraId="7C8F51C4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0C45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7A79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3F4884" w:rsidRPr="007E7A99" w14:paraId="17B49B34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B5EE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2A53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3F4884" w:rsidRPr="007E7A99" w14:paraId="41F000B9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E6B2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F51C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3F4884" w:rsidRPr="007E7A99" w14:paraId="6A9D7367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92F9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2528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3F4884" w:rsidRPr="007E7A99" w14:paraId="741AA434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2AA2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5820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3F4884" w:rsidRPr="007E7A99" w14:paraId="59E9C2EF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6457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46A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3F4884" w:rsidRPr="007E7A99" w14:paraId="5982C131" w14:textId="7777777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2F26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CD54" w14:textId="77777777" w:rsidR="003F4884" w:rsidRPr="007E7A99" w:rsidRDefault="00DE6E7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14:paraId="083A5F0E" w14:textId="77777777" w:rsidR="003F4884" w:rsidRPr="007E7A99" w:rsidRDefault="003F488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5D3EEE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2.2. Срок обращения облигации 2 года, купонная ставка – 8% (раз в год), эффективная доходность – 10 %, цена равна номиналу – 1000 руб. Определите модифицированную дюрацию данной облигации при рыночной ставке 10%. На сколько процентов изменится цена облигации при повышении рыночной ставки до 10,5%</w:t>
      </w:r>
    </w:p>
    <w:p w14:paraId="0E43F5B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контракта спотовая цена акции составила 106 руб. Определите финансовый результат операции для инвестора. </w:t>
      </w:r>
    </w:p>
    <w:p w14:paraId="6035813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 w:rsidRPr="007E7A99"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14:paraId="7FAABC65" w14:textId="77777777" w:rsidR="003F4884" w:rsidRPr="007E7A99" w:rsidRDefault="003F48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A6F58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ЗАДАНИЕ 3. Ответьте на вопросы тестовых заданий: </w:t>
      </w:r>
      <w:r w:rsidRPr="007E7A99">
        <w:rPr>
          <w:rFonts w:ascii="Times New Roman" w:hAnsi="Times New Roman" w:cs="Times New Roman"/>
          <w:i/>
          <w:sz w:val="28"/>
          <w:szCs w:val="28"/>
        </w:rPr>
        <w:t>Укажите все правильные ответы (20 тестов по 1 баллу)</w:t>
      </w:r>
    </w:p>
    <w:p w14:paraId="2F5E582A" w14:textId="77777777" w:rsidR="003F4884" w:rsidRPr="007E7A99" w:rsidRDefault="00DE6E7C">
      <w:pPr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f0"/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F4884" w:rsidRPr="007E7A99" w14:paraId="18263E37" w14:textId="77777777">
        <w:tc>
          <w:tcPr>
            <w:tcW w:w="4672" w:type="dxa"/>
          </w:tcPr>
          <w:p w14:paraId="51690AE3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3.1. Поставщиками капитала в рыночной экономике являются:</w:t>
            </w:r>
          </w:p>
          <w:p w14:paraId="45D3992E" w14:textId="77777777" w:rsidR="003F4884" w:rsidRPr="007E7A99" w:rsidRDefault="00DE6E7C">
            <w:pPr>
              <w:widowControl w:val="0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частные компании</w:t>
            </w:r>
          </w:p>
          <w:p w14:paraId="61A85712" w14:textId="77777777" w:rsidR="003F4884" w:rsidRPr="007E7A99" w:rsidRDefault="00DE6E7C">
            <w:pPr>
              <w:widowControl w:val="0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государство</w:t>
            </w:r>
          </w:p>
          <w:p w14:paraId="122133D2" w14:textId="77777777" w:rsidR="003F4884" w:rsidRPr="007E7A99" w:rsidRDefault="00DE6E7C">
            <w:pPr>
              <w:widowControl w:val="0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домохозяйства</w:t>
            </w:r>
          </w:p>
          <w:p w14:paraId="1ECDB072" w14:textId="77777777" w:rsidR="003F4884" w:rsidRPr="007E7A99" w:rsidRDefault="00DE6E7C">
            <w:pPr>
              <w:widowControl w:val="0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14:paraId="53F6BEE2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3.2. </w:t>
            </w: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14:paraId="3C05CA28" w14:textId="77777777" w:rsidR="003F4884" w:rsidRPr="007E7A99" w:rsidRDefault="00DE6E7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коносаменты</w:t>
            </w:r>
          </w:p>
          <w:p w14:paraId="45292324" w14:textId="77777777" w:rsidR="003F4884" w:rsidRPr="007E7A99" w:rsidRDefault="00DE6E7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опционы эмитента</w:t>
            </w:r>
          </w:p>
          <w:p w14:paraId="56360846" w14:textId="77777777" w:rsidR="003F4884" w:rsidRPr="007E7A99" w:rsidRDefault="00DE6E7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векселя</w:t>
            </w:r>
          </w:p>
          <w:p w14:paraId="71E84A5B" w14:textId="77777777" w:rsidR="003F4884" w:rsidRPr="007E7A99" w:rsidRDefault="00DE6E7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аккредитивы</w:t>
            </w:r>
          </w:p>
          <w:p w14:paraId="77797898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14:paraId="0A146305" w14:textId="77777777" w:rsidR="003F4884" w:rsidRPr="007E7A99" w:rsidRDefault="00DE6E7C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4B277DC6" w14:textId="77777777" w:rsidR="003F4884" w:rsidRPr="007E7A99" w:rsidRDefault="00DE6E7C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4510EF4B" w14:textId="77777777" w:rsidR="003F4884" w:rsidRPr="007E7A99" w:rsidRDefault="00DE6E7C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35B8EC55" w14:textId="77777777" w:rsidR="003F4884" w:rsidRPr="007E7A99" w:rsidRDefault="00DE6E7C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124F5BCA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3.4. Эмитентом российских депозитарных расписок может быть</w:t>
            </w:r>
          </w:p>
          <w:p w14:paraId="0980FEDF" w14:textId="77777777" w:rsidR="003F4884" w:rsidRPr="007E7A99" w:rsidRDefault="00DE6E7C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14:paraId="34BE641D" w14:textId="77777777" w:rsidR="003F4884" w:rsidRPr="007E7A99" w:rsidRDefault="00DE6E7C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Банк России</w:t>
            </w:r>
          </w:p>
          <w:p w14:paraId="071381BC" w14:textId="77777777" w:rsidR="003F4884" w:rsidRPr="007E7A99" w:rsidRDefault="00DE6E7C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депозитарий</w:t>
            </w:r>
          </w:p>
          <w:p w14:paraId="1264AA91" w14:textId="77777777" w:rsidR="003F4884" w:rsidRPr="007E7A99" w:rsidRDefault="00DE6E7C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брокерская компания</w:t>
            </w:r>
          </w:p>
          <w:p w14:paraId="3AF04907" w14:textId="77777777" w:rsidR="003F4884" w:rsidRPr="007E7A99" w:rsidRDefault="00DE6E7C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14:paraId="2F2E6EE8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14:paraId="23617A32" w14:textId="77777777" w:rsidR="003F4884" w:rsidRPr="007E7A99" w:rsidRDefault="00DE6E7C">
            <w:pPr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только юридические лица</w:t>
            </w:r>
          </w:p>
          <w:p w14:paraId="6D99A7AE" w14:textId="77777777" w:rsidR="003F4884" w:rsidRPr="007E7A99" w:rsidRDefault="00DE6E7C">
            <w:pPr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только физические лица</w:t>
            </w:r>
          </w:p>
          <w:p w14:paraId="3AC29E0B" w14:textId="77777777" w:rsidR="003F4884" w:rsidRPr="007E7A99" w:rsidRDefault="00DE6E7C">
            <w:pPr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14:paraId="5735F21F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3.6. Документ, который устанавливает стандартные условия срочных договоров (контактов) на бирже, именуется:</w:t>
            </w:r>
          </w:p>
          <w:p w14:paraId="4B967F34" w14:textId="77777777" w:rsidR="003F4884" w:rsidRPr="007E7A99" w:rsidRDefault="00DE6E7C">
            <w:pPr>
              <w:pStyle w:val="afb"/>
              <w:numPr>
                <w:ilvl w:val="0"/>
                <w:numId w:val="26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описание</w:t>
            </w:r>
          </w:p>
          <w:p w14:paraId="679AD5F7" w14:textId="77777777" w:rsidR="003F4884" w:rsidRPr="007E7A99" w:rsidRDefault="00DE6E7C">
            <w:pPr>
              <w:pStyle w:val="afb"/>
              <w:numPr>
                <w:ilvl w:val="0"/>
                <w:numId w:val="26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спецификация</w:t>
            </w:r>
          </w:p>
          <w:p w14:paraId="3A0F4A09" w14:textId="77777777" w:rsidR="003F4884" w:rsidRPr="007E7A99" w:rsidRDefault="00DE6E7C">
            <w:pPr>
              <w:pStyle w:val="afb"/>
              <w:numPr>
                <w:ilvl w:val="0"/>
                <w:numId w:val="26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генеральное соглашение</w:t>
            </w:r>
          </w:p>
          <w:p w14:paraId="779804EC" w14:textId="77777777" w:rsidR="003F4884" w:rsidRPr="007E7A99" w:rsidRDefault="00DE6E7C">
            <w:pPr>
              <w:pStyle w:val="afb"/>
              <w:numPr>
                <w:ilvl w:val="0"/>
                <w:numId w:val="26"/>
              </w:numPr>
              <w:tabs>
                <w:tab w:val="left" w:pos="36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lastRenderedPageBreak/>
              <w:t>стандартная документация</w:t>
            </w:r>
          </w:p>
          <w:p w14:paraId="1E01C0C8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E7A99"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8"/>
                <w:szCs w:val="28"/>
              </w:rPr>
              <w:t>3.7. В соответствии с законом «О рынке ценных бумаг» к профессиональной относится деятельность</w:t>
            </w:r>
          </w:p>
          <w:p w14:paraId="444D73A0" w14:textId="77777777" w:rsidR="003F4884" w:rsidRPr="007E7A99" w:rsidRDefault="00DE6E7C">
            <w:pPr>
              <w:pStyle w:val="afb"/>
              <w:numPr>
                <w:ilvl w:val="0"/>
                <w:numId w:val="20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 w:rsidRPr="007E7A99"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брокерская</w:t>
            </w:r>
          </w:p>
          <w:p w14:paraId="6A599917" w14:textId="77777777" w:rsidR="003F4884" w:rsidRPr="007E7A99" w:rsidRDefault="00DE6E7C">
            <w:pPr>
              <w:pStyle w:val="afb"/>
              <w:numPr>
                <w:ilvl w:val="0"/>
                <w:numId w:val="20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 w:rsidRPr="007E7A99"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депозитарная</w:t>
            </w:r>
          </w:p>
          <w:p w14:paraId="0A52EAA4" w14:textId="77777777" w:rsidR="003F4884" w:rsidRPr="007E7A99" w:rsidRDefault="00DE6E7C">
            <w:pPr>
              <w:pStyle w:val="afb"/>
              <w:numPr>
                <w:ilvl w:val="0"/>
                <w:numId w:val="20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эмиссионная</w:t>
            </w:r>
          </w:p>
          <w:p w14:paraId="2A003C8B" w14:textId="77777777" w:rsidR="003F4884" w:rsidRPr="007E7A99" w:rsidRDefault="00DE6E7C">
            <w:pPr>
              <w:pStyle w:val="afb"/>
              <w:numPr>
                <w:ilvl w:val="0"/>
                <w:numId w:val="20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</w:pPr>
            <w:r w:rsidRPr="007E7A99">
              <w:rPr>
                <w:rFonts w:eastAsiaTheme="minorEastAsia"/>
                <w:color w:val="000000" w:themeColor="text1"/>
                <w:kern w:val="2"/>
                <w:sz w:val="28"/>
                <w:szCs w:val="28"/>
              </w:rPr>
              <w:t>инвестиционная</w:t>
            </w:r>
          </w:p>
          <w:p w14:paraId="661F655A" w14:textId="77777777" w:rsidR="003F4884" w:rsidRPr="007E7A99" w:rsidRDefault="00DE6E7C">
            <w:pPr>
              <w:pStyle w:val="afb"/>
              <w:numPr>
                <w:ilvl w:val="0"/>
                <w:numId w:val="20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страховой компании</w:t>
            </w:r>
          </w:p>
          <w:p w14:paraId="5D802B20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14:paraId="19034704" w14:textId="77777777" w:rsidR="003F4884" w:rsidRPr="007E7A99" w:rsidRDefault="00DE6E7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2DC81682" w14:textId="77777777" w:rsidR="003F4884" w:rsidRPr="007E7A99" w:rsidRDefault="00DE6E7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паевые инвестиционные фонды</w:t>
            </w:r>
          </w:p>
          <w:p w14:paraId="70143996" w14:textId="77777777" w:rsidR="003F4884" w:rsidRPr="007E7A99" w:rsidRDefault="00DE6E7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управляющие компании</w:t>
            </w:r>
          </w:p>
          <w:p w14:paraId="52F230D1" w14:textId="77777777" w:rsidR="003F4884" w:rsidRPr="007E7A99" w:rsidRDefault="00DE6E7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14:paraId="3047AF8C" w14:textId="77777777" w:rsidR="003F4884" w:rsidRPr="007E7A99" w:rsidRDefault="00DE6E7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14:paraId="49265DBC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3.9. В процессе создания и управления имуществом ПИФа управляющая компания заключает договоры с перечисленными ниже сторонами:</w:t>
            </w:r>
          </w:p>
          <w:p w14:paraId="5FE6C0E6" w14:textId="77777777" w:rsidR="003F4884" w:rsidRPr="007E7A99" w:rsidRDefault="00DE6E7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паевым инвестиционным фондом</w:t>
            </w:r>
          </w:p>
          <w:p w14:paraId="32831BF6" w14:textId="77777777" w:rsidR="003F4884" w:rsidRPr="007E7A99" w:rsidRDefault="00DE6E7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дилером</w:t>
            </w:r>
          </w:p>
          <w:p w14:paraId="6AD46F20" w14:textId="77777777" w:rsidR="003F4884" w:rsidRPr="007E7A99" w:rsidRDefault="00DE6E7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аудиторской организацией</w:t>
            </w:r>
          </w:p>
          <w:p w14:paraId="72B818C1" w14:textId="77777777" w:rsidR="003F4884" w:rsidRPr="007E7A99" w:rsidRDefault="00DE6E7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14:paraId="1B9AA751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14:paraId="17118401" w14:textId="77777777" w:rsidR="003F4884" w:rsidRPr="007E7A99" w:rsidRDefault="00DE6E7C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14:paraId="1601C8F9" w14:textId="77777777" w:rsidR="003F4884" w:rsidRPr="007E7A99" w:rsidRDefault="00DE6E7C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14:paraId="5D87AB2F" w14:textId="77777777" w:rsidR="003F4884" w:rsidRPr="007E7A99" w:rsidRDefault="00DE6E7C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14:paraId="38BF02CA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2" w:type="dxa"/>
          </w:tcPr>
          <w:p w14:paraId="12DADB9F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3.11. Инвестиционные паи - это ценные бумаги</w:t>
            </w:r>
          </w:p>
          <w:p w14:paraId="71282D3D" w14:textId="77777777" w:rsidR="003F4884" w:rsidRPr="007E7A99" w:rsidRDefault="00DE6E7C">
            <w:pPr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на предъявителя с обязательным централизованным хранением</w:t>
            </w:r>
          </w:p>
          <w:p w14:paraId="2D5C6C21" w14:textId="77777777" w:rsidR="003F4884" w:rsidRPr="007E7A99" w:rsidRDefault="00DE6E7C">
            <w:pPr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именные документарные</w:t>
            </w:r>
          </w:p>
          <w:p w14:paraId="4DAD0847" w14:textId="77777777" w:rsidR="003F4884" w:rsidRPr="007E7A99" w:rsidRDefault="00DE6E7C">
            <w:pPr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именные бездокументарные</w:t>
            </w:r>
          </w:p>
          <w:p w14:paraId="022360EA" w14:textId="77777777" w:rsidR="003F4884" w:rsidRPr="007E7A99" w:rsidRDefault="00DE6E7C">
            <w:pPr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на предъявителя</w:t>
            </w:r>
          </w:p>
          <w:p w14:paraId="2249B1AC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3.12. Наиболее ликвидными являются (при прочих равных условиях) ценные бумаги,</w:t>
            </w:r>
          </w:p>
          <w:p w14:paraId="0031E3F7" w14:textId="77777777" w:rsidR="003F4884" w:rsidRPr="007E7A99" w:rsidRDefault="00DE6E7C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14:paraId="150321FF" w14:textId="77777777" w:rsidR="003F4884" w:rsidRPr="007E7A99" w:rsidRDefault="00DE6E7C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имеющие минимальный риск</w:t>
            </w:r>
          </w:p>
          <w:p w14:paraId="343BEE02" w14:textId="77777777" w:rsidR="003F4884" w:rsidRPr="007E7A99" w:rsidRDefault="00DE6E7C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14:paraId="7A2697AC" w14:textId="77777777" w:rsidR="003F4884" w:rsidRPr="007E7A99" w:rsidRDefault="00DE6E7C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14:paraId="3595A8CE" w14:textId="77777777" w:rsidR="003F4884" w:rsidRPr="007E7A99" w:rsidRDefault="00DE6E7C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14:paraId="4979C279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3.13. Расчет стоимости пая паевых инвестиционных фондов осуществляется на основе</w:t>
            </w:r>
          </w:p>
          <w:p w14:paraId="5F267B6A" w14:textId="77777777" w:rsidR="003F4884" w:rsidRPr="007E7A99" w:rsidRDefault="00DE6E7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фондовых индексов</w:t>
            </w:r>
          </w:p>
          <w:p w14:paraId="62597B14" w14:textId="77777777" w:rsidR="003F4884" w:rsidRPr="007E7A99" w:rsidRDefault="00DE6E7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14:paraId="1DD3ABD9" w14:textId="77777777" w:rsidR="003F4884" w:rsidRPr="007E7A99" w:rsidRDefault="00DE6E7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обязательств управляющего ценными бумагами</w:t>
            </w:r>
          </w:p>
          <w:p w14:paraId="5C7467CA" w14:textId="77777777" w:rsidR="003F4884" w:rsidRPr="007E7A99" w:rsidRDefault="00DE6E7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спроса и предложения на паи</w:t>
            </w:r>
          </w:p>
          <w:p w14:paraId="78BEA6EB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3.14. Эмитентами облигаций могут быть</w:t>
            </w:r>
          </w:p>
          <w:p w14:paraId="45166CD9" w14:textId="77777777" w:rsidR="003F4884" w:rsidRPr="007E7A99" w:rsidRDefault="00DE6E7C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14:paraId="085A94D5" w14:textId="77777777" w:rsidR="003F4884" w:rsidRPr="007E7A99" w:rsidRDefault="00DE6E7C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местные органы власти</w:t>
            </w:r>
          </w:p>
          <w:p w14:paraId="160C543F" w14:textId="77777777" w:rsidR="003F4884" w:rsidRPr="007E7A99" w:rsidRDefault="00DE6E7C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7208B672" w14:textId="77777777" w:rsidR="003F4884" w:rsidRPr="007E7A99" w:rsidRDefault="00DE6E7C">
            <w:pPr>
              <w:widowControl w:val="0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14:paraId="534C3125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3.15. Наличие аваля на переводном векселе</w:t>
            </w:r>
          </w:p>
          <w:p w14:paraId="2D062A7D" w14:textId="77777777" w:rsidR="003F4884" w:rsidRPr="007E7A99" w:rsidRDefault="00DE6E7C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обязательно</w:t>
            </w:r>
          </w:p>
          <w:p w14:paraId="6098D347" w14:textId="77777777" w:rsidR="003F4884" w:rsidRPr="007E7A99" w:rsidRDefault="00DE6E7C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необязательно</w:t>
            </w:r>
          </w:p>
          <w:p w14:paraId="61EE2AC6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3.16. Повышение рыночной </w:t>
            </w: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процентной ставки при прочих равных условиях ведет к:</w:t>
            </w:r>
          </w:p>
          <w:p w14:paraId="08EBE1EC" w14:textId="77777777" w:rsidR="003F4884" w:rsidRPr="007E7A99" w:rsidRDefault="00DE6E7C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5C46D51A" w14:textId="77777777" w:rsidR="003F4884" w:rsidRPr="007E7A99" w:rsidRDefault="00DE6E7C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246A3365" w14:textId="77777777" w:rsidR="003F4884" w:rsidRPr="007E7A99" w:rsidRDefault="00DE6E7C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19426137" w14:textId="77777777" w:rsidR="003F4884" w:rsidRPr="007E7A99" w:rsidRDefault="00DE6E7C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22984550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3.17. Функцию финансового посредничества в движении денежных сбережений от владельцев к пользователям в рыночной экономике выполняет рынок:</w:t>
            </w:r>
          </w:p>
          <w:p w14:paraId="46A7C8BB" w14:textId="77777777" w:rsidR="003F4884" w:rsidRPr="007E7A99" w:rsidRDefault="00DE6E7C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14:paraId="2DCC9064" w14:textId="77777777" w:rsidR="003F4884" w:rsidRPr="007E7A99" w:rsidRDefault="00DE6E7C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14:paraId="1BCC19BB" w14:textId="77777777" w:rsidR="003F4884" w:rsidRPr="007E7A99" w:rsidRDefault="00DE6E7C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14:paraId="0003E6C4" w14:textId="77777777" w:rsidR="003F4884" w:rsidRPr="007E7A99" w:rsidRDefault="00DE6E7C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14:paraId="30B899C9" w14:textId="77777777" w:rsidR="003F4884" w:rsidRPr="007E7A99" w:rsidRDefault="00DE6E7C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14:paraId="34F090C8" w14:textId="77777777" w:rsidR="00C05F4A" w:rsidRPr="007E7A99" w:rsidRDefault="00DE6E7C" w:rsidP="007655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3.18. </w:t>
            </w:r>
            <w:r w:rsidR="00765586" w:rsidRPr="007E7A99">
              <w:rPr>
                <w:rFonts w:ascii="Times New Roman" w:hAnsi="Times New Roman" w:cs="Times New Roman"/>
                <w:sz w:val="28"/>
                <w:szCs w:val="28"/>
              </w:rPr>
              <w:t>К участникам отношений, регулируемых Законом «Об организации страхового дела», относятся</w:t>
            </w: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0BEF2B61" w14:textId="77777777" w:rsidR="00C05F4A" w:rsidRPr="007E7A99" w:rsidRDefault="00C05F4A" w:rsidP="00765586">
            <w:pPr>
              <w:pStyle w:val="afb"/>
              <w:numPr>
                <w:ilvl w:val="1"/>
                <w:numId w:val="44"/>
              </w:numPr>
              <w:tabs>
                <w:tab w:val="left" w:pos="284"/>
              </w:tabs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профессиональные объединения страховщиков</w:t>
            </w:r>
          </w:p>
          <w:p w14:paraId="715FD47B" w14:textId="77777777" w:rsidR="00C05F4A" w:rsidRPr="007E7A99" w:rsidRDefault="00C05F4A" w:rsidP="00765586">
            <w:pPr>
              <w:pStyle w:val="afb"/>
              <w:numPr>
                <w:ilvl w:val="1"/>
                <w:numId w:val="44"/>
              </w:numPr>
              <w:tabs>
                <w:tab w:val="left" w:pos="284"/>
              </w:tabs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арбитражные управляющие</w:t>
            </w:r>
          </w:p>
          <w:p w14:paraId="046769A3" w14:textId="77777777" w:rsidR="00C05F4A" w:rsidRPr="007E7A99" w:rsidRDefault="00C05F4A" w:rsidP="00765586">
            <w:pPr>
              <w:pStyle w:val="afb"/>
              <w:numPr>
                <w:ilvl w:val="1"/>
                <w:numId w:val="44"/>
              </w:numPr>
              <w:tabs>
                <w:tab w:val="left" w:pos="284"/>
              </w:tabs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кредитные организации</w:t>
            </w:r>
          </w:p>
          <w:p w14:paraId="0E4C4026" w14:textId="77777777" w:rsidR="00C05F4A" w:rsidRPr="007E7A99" w:rsidRDefault="00C05F4A" w:rsidP="00765586">
            <w:pPr>
              <w:pStyle w:val="afb"/>
              <w:numPr>
                <w:ilvl w:val="1"/>
                <w:numId w:val="44"/>
              </w:numPr>
              <w:tabs>
                <w:tab w:val="left" w:pos="284"/>
              </w:tabs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специализированные депозитарии</w:t>
            </w:r>
          </w:p>
          <w:p w14:paraId="1E45B28C" w14:textId="77777777" w:rsidR="00C05F4A" w:rsidRPr="007E7A99" w:rsidRDefault="00C05F4A" w:rsidP="00765586">
            <w:pPr>
              <w:pStyle w:val="afb"/>
              <w:numPr>
                <w:ilvl w:val="1"/>
                <w:numId w:val="44"/>
              </w:numPr>
              <w:tabs>
                <w:tab w:val="left" w:pos="284"/>
              </w:tabs>
              <w:ind w:left="631" w:hanging="284"/>
              <w:contextualSpacing/>
              <w:jc w:val="both"/>
              <w:rPr>
                <w:sz w:val="28"/>
                <w:szCs w:val="28"/>
              </w:rPr>
            </w:pPr>
            <w:r w:rsidRPr="007E7A99">
              <w:rPr>
                <w:sz w:val="28"/>
                <w:szCs w:val="28"/>
              </w:rPr>
              <w:t>Агентство по страхованию вкладов</w:t>
            </w:r>
          </w:p>
          <w:p w14:paraId="72DF55EF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3.19. Российские депозитарные расписки могут удостоверять право собственности на</w:t>
            </w:r>
          </w:p>
          <w:p w14:paraId="7CF0B10D" w14:textId="77777777" w:rsidR="003F4884" w:rsidRPr="007E7A99" w:rsidRDefault="00DE6E7C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акции российских эмитентов</w:t>
            </w:r>
          </w:p>
          <w:p w14:paraId="38C52A0C" w14:textId="77777777" w:rsidR="003F4884" w:rsidRPr="007E7A99" w:rsidRDefault="00DE6E7C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акции иностранных эмитентов</w:t>
            </w:r>
          </w:p>
          <w:p w14:paraId="7EEADE9B" w14:textId="77777777" w:rsidR="003F4884" w:rsidRPr="007E7A99" w:rsidRDefault="00DE6E7C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14:paraId="136ACEC2" w14:textId="77777777" w:rsidR="003F4884" w:rsidRPr="007E7A99" w:rsidRDefault="00DE6E7C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14:paraId="038A9211" w14:textId="77777777" w:rsidR="003F4884" w:rsidRPr="007E7A99" w:rsidRDefault="00DE6E7C">
            <w:pPr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инвестиционные паи иностранных инвестиционных фондов</w:t>
            </w:r>
          </w:p>
          <w:p w14:paraId="76124261" w14:textId="77777777" w:rsidR="003F4884" w:rsidRPr="007E7A99" w:rsidRDefault="00DE6E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3.20. Ипотечными ценными </w:t>
            </w: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бумагами являются</w:t>
            </w:r>
          </w:p>
          <w:p w14:paraId="358989E3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14:paraId="787B8CAC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складские свидетельства</w:t>
            </w:r>
          </w:p>
          <w:p w14:paraId="36D0A011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14:paraId="7C997022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14:paraId="256FBEE4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14:paraId="4AFAF217" w14:textId="77777777" w:rsidR="003F4884" w:rsidRPr="007E7A99" w:rsidRDefault="00DE6E7C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A99">
              <w:rPr>
                <w:rFonts w:ascii="Times New Roman" w:eastAsia="Calibri" w:hAnsi="Times New Roman" w:cs="Times New Roman"/>
                <w:sz w:val="28"/>
                <w:szCs w:val="28"/>
              </w:rPr>
              <w:t>депозитарные расписки</w:t>
            </w:r>
          </w:p>
        </w:tc>
      </w:tr>
    </w:tbl>
    <w:p w14:paraId="0E2D8000" w14:textId="77777777" w:rsidR="003F4884" w:rsidRPr="007E7A99" w:rsidRDefault="003F4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944670" w14:textId="77777777" w:rsidR="003F4884" w:rsidRPr="007E7A99" w:rsidRDefault="00DE6E7C">
      <w:pPr>
        <w:pStyle w:val="af1"/>
        <w:spacing w:line="360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0BCEB002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3" w:name="_Ref83289601"/>
      <w:bookmarkStart w:id="34" w:name="_Toc127462835"/>
      <w:r w:rsidRPr="007E7A99"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327056D8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Ref83390127"/>
      <w:bookmarkStart w:id="36" w:name="_Toc127462837"/>
      <w:r w:rsidRPr="007E7A99"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1AC064ED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26.12.1995 г. № 208-ФЗ «Об акционерных обществах».</w:t>
      </w:r>
    </w:p>
    <w:p w14:paraId="61ECA45F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22.04.1996 г. № 39-ФЗ «О рынке ценных бумаг».</w:t>
      </w:r>
    </w:p>
    <w:p w14:paraId="4E6ACD44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color w:val="000000"/>
          <w:sz w:val="28"/>
        </w:rPr>
        <w:t>Закон РФ от 27.11.1992г. № 4015-1 «Об организации страхового дела в Российской Федерации».</w:t>
      </w:r>
    </w:p>
    <w:p w14:paraId="72519419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3EAB8096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5470DDEC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02.12.1990 № 395-1 «О банках и банковской деятельности».</w:t>
      </w:r>
      <w:r w:rsidRPr="007E7A99">
        <w:t xml:space="preserve"> </w:t>
      </w:r>
      <w:r w:rsidRPr="007E7A99">
        <w:rPr>
          <w:sz w:val="28"/>
          <w:szCs w:val="28"/>
        </w:rPr>
        <w:t>Федеральный закон от 10.12.2003 №173-ФЗ «О валютном регулировании и валютном контроле».</w:t>
      </w:r>
    </w:p>
    <w:p w14:paraId="08FE8200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Федеральный закон от 07.02.2011 г. № 7-ФЗ «О клиринге, клиринговой деятельности и центральном контрагенте».</w:t>
      </w:r>
    </w:p>
    <w:p w14:paraId="26CDF69E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21.11.2011 г. № 325-ФЗ «Об организованных торгах»; Федеральный закон от 07.12.2011 г. № 414-ФЗ «О центральном депозитарии».</w:t>
      </w:r>
    </w:p>
    <w:p w14:paraId="467AE337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736B8A52" w14:textId="77777777" w:rsidR="001F58DC" w:rsidRPr="007E7A99" w:rsidRDefault="001F58DC" w:rsidP="001F58D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28.11.2022). Основные направления цифровизации финансового рынка на период 2022–2024 годов (Проект 2021 г.)</w:t>
      </w:r>
    </w:p>
    <w:p w14:paraId="7FA667B8" w14:textId="77777777" w:rsidR="001F58DC" w:rsidRPr="007E7A99" w:rsidRDefault="001F58DC" w:rsidP="001F58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E5E878" w14:textId="77777777" w:rsidR="001F58DC" w:rsidRPr="007E7A99" w:rsidRDefault="001F58DC" w:rsidP="001F58DC">
      <w:pPr>
        <w:pStyle w:val="afa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 w:rsidRPr="007E7A99"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6814095A" w14:textId="77777777" w:rsidR="001F58DC" w:rsidRPr="007E7A99" w:rsidRDefault="001F58DC" w:rsidP="001F58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а) основная:</w:t>
      </w:r>
    </w:p>
    <w:p w14:paraId="63B79FA7" w14:textId="77777777" w:rsidR="001F58DC" w:rsidRPr="007E7A99" w:rsidRDefault="001F58DC" w:rsidP="001F58DC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Финансовые </w:t>
      </w:r>
      <w:proofErr w:type="gramStart"/>
      <w:r w:rsidRPr="007E7A99">
        <w:rPr>
          <w:sz w:val="28"/>
          <w:szCs w:val="28"/>
        </w:rPr>
        <w:t>рынки :</w:t>
      </w:r>
      <w:proofErr w:type="gramEnd"/>
      <w:r w:rsidRPr="007E7A99">
        <w:rPr>
          <w:sz w:val="28"/>
          <w:szCs w:val="28"/>
        </w:rPr>
        <w:t xml:space="preserve"> учеб. для студентов, обуч. по напр. подгот. «Экономика» и «Менеджмент» / К. Р. Адамова, Н. Е. Анненская, Л. Н.  Андрианова [и др.</w:t>
      </w:r>
      <w:proofErr w:type="gramStart"/>
      <w:r w:rsidRPr="007E7A99">
        <w:rPr>
          <w:sz w:val="28"/>
          <w:szCs w:val="28"/>
        </w:rPr>
        <w:t>] ;</w:t>
      </w:r>
      <w:proofErr w:type="gramEnd"/>
      <w:r w:rsidRPr="007E7A99">
        <w:rPr>
          <w:sz w:val="28"/>
          <w:szCs w:val="28"/>
        </w:rPr>
        <w:t xml:space="preserve"> под ред. С. В. Брюховецкой, Б. Б. Рубцова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Кнорус, 2021. – 462 с. – </w:t>
      </w:r>
      <w:bookmarkStart w:id="37" w:name="_Hlk125810094"/>
      <w:r w:rsidRPr="007E7A99">
        <w:rPr>
          <w:sz w:val="28"/>
          <w:szCs w:val="28"/>
        </w:rPr>
        <w:t xml:space="preserve">ЭБС </w:t>
      </w:r>
      <w:r w:rsidRPr="007E7A99">
        <w:rPr>
          <w:sz w:val="28"/>
          <w:szCs w:val="28"/>
          <w:lang w:val="en-US"/>
        </w:rPr>
        <w:t>BOOK</w:t>
      </w:r>
      <w:r w:rsidRPr="007E7A99">
        <w:rPr>
          <w:sz w:val="28"/>
          <w:szCs w:val="28"/>
        </w:rPr>
        <w:t>.</w:t>
      </w:r>
      <w:r w:rsidRPr="007E7A99">
        <w:rPr>
          <w:sz w:val="28"/>
          <w:szCs w:val="28"/>
          <w:lang w:val="en-US"/>
        </w:rPr>
        <w:t>ru</w:t>
      </w:r>
      <w:r w:rsidRPr="007E7A99">
        <w:rPr>
          <w:sz w:val="28"/>
          <w:szCs w:val="28"/>
        </w:rPr>
        <w:t xml:space="preserve">. – </w:t>
      </w:r>
      <w:bookmarkEnd w:id="37"/>
      <w:r w:rsidRPr="007E7A99">
        <w:rPr>
          <w:sz w:val="28"/>
          <w:szCs w:val="28"/>
          <w:lang w:val="en-US"/>
        </w:rPr>
        <w:t>URL</w:t>
      </w:r>
      <w:r w:rsidRPr="007E7A99">
        <w:rPr>
          <w:sz w:val="28"/>
          <w:szCs w:val="28"/>
        </w:rPr>
        <w:t>:</w:t>
      </w:r>
      <w:r w:rsidRPr="007E7A99">
        <w:t xml:space="preserve"> </w:t>
      </w:r>
      <w:r w:rsidRPr="007E7A99">
        <w:rPr>
          <w:sz w:val="28"/>
          <w:szCs w:val="28"/>
        </w:rPr>
        <w:t xml:space="preserve">URL: </w:t>
      </w:r>
      <w:hyperlink r:id="rId10">
        <w:r w:rsidRPr="007E7A99">
          <w:rPr>
            <w:sz w:val="28"/>
            <w:szCs w:val="28"/>
          </w:rPr>
          <w:t>https://book.ru/book/936687</w:t>
        </w:r>
      </w:hyperlink>
      <w:r w:rsidRPr="007E7A99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</w:p>
    <w:p w14:paraId="1674C155" w14:textId="77777777" w:rsidR="001F58DC" w:rsidRPr="007E7A99" w:rsidRDefault="001F58DC" w:rsidP="001F58DC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8" w:name="_Hlk85364307"/>
      <w:r w:rsidRPr="007E7A99">
        <w:rPr>
          <w:sz w:val="28"/>
          <w:szCs w:val="28"/>
        </w:rPr>
        <w:t xml:space="preserve">Гусева, И. А.  Финансовые рынки и </w:t>
      </w:r>
      <w:proofErr w:type="gramStart"/>
      <w:r w:rsidRPr="007E7A99">
        <w:rPr>
          <w:sz w:val="28"/>
          <w:szCs w:val="28"/>
        </w:rPr>
        <w:t>институты :</w:t>
      </w:r>
      <w:proofErr w:type="gramEnd"/>
      <w:r w:rsidRPr="007E7A99">
        <w:rPr>
          <w:sz w:val="28"/>
          <w:szCs w:val="28"/>
        </w:rPr>
        <w:t xml:space="preserve"> учеб. и практикум для вузов / И. А. Гусева.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Юрайт, 2023. – 347 с. – (Высшее образование). – ISBN 978-5-534-00339-0. – Образовательная платформа Юрайт. – URL: https://urait.ru/bcode/511698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  – 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</w:p>
    <w:p w14:paraId="1829906E" w14:textId="77777777" w:rsidR="001F58DC" w:rsidRPr="007E7A99" w:rsidRDefault="001F58DC" w:rsidP="001F58DC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</w:rPr>
        <w:t>Страхование : учеб. для вузов / С. Б. Богоявленский, Д. А. Горулев, О. С. Савченко [и др.] ; под ред. Л. А. Орланюк-Малицкой, С. Ю. Яновой</w:t>
      </w:r>
      <w:r>
        <w:rPr>
          <w:sz w:val="28"/>
        </w:rPr>
        <w:t xml:space="preserve"> ; </w:t>
      </w:r>
      <w:r>
        <w:rPr>
          <w:sz w:val="28"/>
        </w:rPr>
        <w:lastRenderedPageBreak/>
        <w:t>Санкт-Петербургский гос. экон. ун-т ; Финуниверситет</w:t>
      </w:r>
      <w:r w:rsidRPr="007E7A99">
        <w:rPr>
          <w:sz w:val="28"/>
        </w:rPr>
        <w:t xml:space="preserve">. — 4-е изд. — </w:t>
      </w:r>
      <w:proofErr w:type="gramStart"/>
      <w:r w:rsidRPr="007E7A99">
        <w:rPr>
          <w:sz w:val="28"/>
        </w:rPr>
        <w:t>Москва :</w:t>
      </w:r>
      <w:proofErr w:type="gramEnd"/>
      <w:r w:rsidRPr="007E7A99">
        <w:rPr>
          <w:sz w:val="28"/>
        </w:rPr>
        <w:t xml:space="preserve"> Юрайт, 2022. — 481 с. — (Высшее образование). — Образовательная платформа Юрайт. — URL: </w:t>
      </w:r>
      <w:hyperlink r:id="rId11">
        <w:r w:rsidRPr="007E7A99">
          <w:rPr>
            <w:sz w:val="28"/>
          </w:rPr>
          <w:t>https://urait.ru/bcode/476432</w:t>
        </w:r>
      </w:hyperlink>
      <w:r w:rsidRPr="007E7A99">
        <w:t xml:space="preserve"> </w:t>
      </w:r>
      <w:r w:rsidRPr="007E7A99">
        <w:rPr>
          <w:sz w:val="28"/>
        </w:rPr>
        <w:t xml:space="preserve">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>.2023</w:t>
      </w:r>
      <w:r w:rsidRPr="007E7A99">
        <w:rPr>
          <w:sz w:val="28"/>
        </w:rPr>
        <w:t xml:space="preserve">). — </w:t>
      </w:r>
      <w:proofErr w:type="gramStart"/>
      <w:r w:rsidRPr="007E7A99">
        <w:rPr>
          <w:sz w:val="28"/>
        </w:rPr>
        <w:t>Текст</w:t>
      </w:r>
      <w:r>
        <w:rPr>
          <w:sz w:val="28"/>
        </w:rPr>
        <w:t xml:space="preserve"> </w:t>
      </w:r>
      <w:r w:rsidRPr="007E7A99">
        <w:rPr>
          <w:sz w:val="28"/>
        </w:rPr>
        <w:t>:</w:t>
      </w:r>
      <w:proofErr w:type="gramEnd"/>
      <w:r w:rsidRPr="007E7A99">
        <w:rPr>
          <w:sz w:val="28"/>
        </w:rPr>
        <w:t xml:space="preserve"> электронный</w:t>
      </w:r>
    </w:p>
    <w:bookmarkEnd w:id="38"/>
    <w:p w14:paraId="0D96886E" w14:textId="77777777" w:rsidR="001F58DC" w:rsidRPr="007E7A99" w:rsidRDefault="001F58DC" w:rsidP="001F58D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62FCADD7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Миркин, Я. М. Статистика финансовых </w:t>
      </w:r>
      <w:proofErr w:type="gramStart"/>
      <w:r w:rsidRPr="007E7A99">
        <w:rPr>
          <w:sz w:val="28"/>
          <w:szCs w:val="28"/>
        </w:rPr>
        <w:t>рынков :</w:t>
      </w:r>
      <w:proofErr w:type="gramEnd"/>
      <w:r w:rsidRPr="007E7A99">
        <w:rPr>
          <w:sz w:val="28"/>
          <w:szCs w:val="28"/>
        </w:rPr>
        <w:t xml:space="preserve"> учебник / Я. М. Миркин, И. В. Добашина, В. Н. Салин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Кнорус, 2022. – 250 с. – ЭБС BOOK.ru. – URL: https://book.ru/book/943063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12A5EEB2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Криничанский, К. В. Финансовые рынки и </w:t>
      </w:r>
      <w:proofErr w:type="gramStart"/>
      <w:r w:rsidRPr="007E7A99">
        <w:rPr>
          <w:sz w:val="28"/>
          <w:szCs w:val="28"/>
        </w:rPr>
        <w:t>институты :</w:t>
      </w:r>
      <w:proofErr w:type="gramEnd"/>
      <w:r w:rsidRPr="007E7A99">
        <w:rPr>
          <w:sz w:val="28"/>
          <w:szCs w:val="28"/>
        </w:rPr>
        <w:t xml:space="preserve"> монография / К. В. Криничанский, Н. Е. Анненская.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РУСАЙНС, 2020. – 360 с. – ISBN 978-5-4365-5495-2. – </w:t>
      </w:r>
      <w:bookmarkStart w:id="39" w:name="_Hlk125810619"/>
      <w:r w:rsidRPr="007E7A99">
        <w:rPr>
          <w:sz w:val="28"/>
          <w:szCs w:val="28"/>
        </w:rPr>
        <w:t xml:space="preserve">ЭБС BOOK.ru. –  </w:t>
      </w:r>
      <w:bookmarkEnd w:id="39"/>
      <w:proofErr w:type="gramStart"/>
      <w:r w:rsidRPr="007E7A99">
        <w:rPr>
          <w:sz w:val="28"/>
          <w:szCs w:val="28"/>
        </w:rPr>
        <w:t>URL:https://book.ru/book/938093</w:t>
      </w:r>
      <w:proofErr w:type="gramEnd"/>
      <w:r w:rsidRPr="007E7A99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02C2D120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7E7A99">
        <w:rPr>
          <w:sz w:val="28"/>
          <w:szCs w:val="28"/>
        </w:rPr>
        <w:t>Современная архитектура финансов России : монография / М.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А. Эскиндаров, В.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В. Масленников, М.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А. Абрамова [и др.] ; под ред. М. А. Эскиндарова, В. В. Масленникова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Когито-Центр, 2020. – 488 с. – </w:t>
      </w:r>
      <w:r w:rsidRPr="007E7A99">
        <w:rPr>
          <w:sz w:val="28"/>
          <w:szCs w:val="28"/>
          <w:lang w:val="en-US"/>
        </w:rPr>
        <w:t>ISBN</w:t>
      </w:r>
      <w:r w:rsidRPr="007E7A99">
        <w:rPr>
          <w:sz w:val="28"/>
          <w:szCs w:val="28"/>
        </w:rPr>
        <w:t xml:space="preserve"> 978-5-89353-602-7. – ЭБ Финуниверситета. – </w:t>
      </w:r>
      <w:r w:rsidRPr="007E7A99">
        <w:rPr>
          <w:sz w:val="28"/>
          <w:szCs w:val="28"/>
          <w:lang w:val="en-US"/>
        </w:rPr>
        <w:t>URL</w:t>
      </w:r>
      <w:r w:rsidRPr="007E7A99">
        <w:rPr>
          <w:sz w:val="28"/>
          <w:szCs w:val="28"/>
        </w:rPr>
        <w:t>:</w:t>
      </w:r>
      <w:r w:rsidRPr="007E7A99">
        <w:rPr>
          <w:rStyle w:val="a5"/>
          <w:rFonts w:eastAsiaTheme="majorEastAsia"/>
          <w:sz w:val="28"/>
        </w:rPr>
        <w:t xml:space="preserve"> </w:t>
      </w:r>
      <w:hyperlink r:id="rId12">
        <w:r w:rsidRPr="007E7A99">
          <w:rPr>
            <w:sz w:val="28"/>
          </w:rPr>
          <w:t>www.fa.ru/science/Documents/publications/фин_8.pdf</w:t>
        </w:r>
      </w:hyperlink>
      <w:r w:rsidRPr="007E7A99">
        <w:rPr>
          <w:sz w:val="28"/>
        </w:rPr>
        <w:t xml:space="preserve"> (</w:t>
      </w:r>
      <w:r>
        <w:rPr>
          <w:sz w:val="28"/>
        </w:rPr>
        <w:t xml:space="preserve">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>.2023</w:t>
      </w:r>
      <w:r>
        <w:rPr>
          <w:sz w:val="28"/>
        </w:rPr>
        <w:t xml:space="preserve">). – </w:t>
      </w:r>
      <w:proofErr w:type="gramStart"/>
      <w:r w:rsidRPr="007E7A99">
        <w:rPr>
          <w:sz w:val="28"/>
        </w:rPr>
        <w:t>Текст :</w:t>
      </w:r>
      <w:proofErr w:type="gramEnd"/>
      <w:r w:rsidRPr="007E7A99">
        <w:rPr>
          <w:sz w:val="28"/>
        </w:rPr>
        <w:t xml:space="preserve"> электронный.</w:t>
      </w:r>
    </w:p>
    <w:p w14:paraId="06DD5D6B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Брюховецкая, С. В. Финансовые рынки. Практикум : учеб. пособие / С. В. Брюховецкая, И. А. Гусева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Кнорус, 2021. – 538 с. – ISBN 978-5-406-07742-9. – ЭБС BOOK.ru. –  </w:t>
      </w:r>
      <w:proofErr w:type="gramStart"/>
      <w:r w:rsidRPr="007E7A99">
        <w:rPr>
          <w:sz w:val="28"/>
          <w:szCs w:val="28"/>
        </w:rPr>
        <w:t>URL:https://book.ru/book/940947</w:t>
      </w:r>
      <w:proofErr w:type="gramEnd"/>
      <w:r w:rsidRPr="007E7A99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75558C77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Финансовые рынки: цифровая </w:t>
      </w:r>
      <w:proofErr w:type="gramStart"/>
      <w:r w:rsidRPr="007E7A99">
        <w:rPr>
          <w:sz w:val="28"/>
          <w:szCs w:val="28"/>
        </w:rPr>
        <w:t>трансформация :</w:t>
      </w:r>
      <w:proofErr w:type="gramEnd"/>
      <w:r w:rsidRPr="007E7A99">
        <w:rPr>
          <w:sz w:val="28"/>
          <w:szCs w:val="28"/>
        </w:rPr>
        <w:t xml:space="preserve"> монография / К. В. Криничанский, А. С. Генкин, Е. Н. Клочкова [и др.] ; под ред. К. В. Криничанского, Б. Б. Рубцова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РУСАЙНС, 2021. – 184 с.  – ISBN 978-5-4365-6754-9. – ЭБС BOOK.ru. –  </w:t>
      </w:r>
      <w:proofErr w:type="gramStart"/>
      <w:r w:rsidRPr="007E7A99">
        <w:rPr>
          <w:sz w:val="28"/>
          <w:szCs w:val="28"/>
        </w:rPr>
        <w:t>URL:https://book.ru/book/940239</w:t>
      </w:r>
      <w:proofErr w:type="gramEnd"/>
      <w:r w:rsidRPr="007E7A99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  <w:bookmarkStart w:id="40" w:name="_Hlk125875125"/>
      <w:bookmarkEnd w:id="40"/>
    </w:p>
    <w:p w14:paraId="6DFAA3B6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 xml:space="preserve">Современная трансформация пенсионной системы и формирование «длинных денег» в российской </w:t>
      </w:r>
      <w:proofErr w:type="gramStart"/>
      <w:r w:rsidRPr="007E7A99">
        <w:rPr>
          <w:sz w:val="28"/>
          <w:szCs w:val="28"/>
        </w:rPr>
        <w:t>экономике :</w:t>
      </w:r>
      <w:proofErr w:type="gramEnd"/>
      <w:r w:rsidRPr="007E7A99">
        <w:rPr>
          <w:sz w:val="28"/>
          <w:szCs w:val="28"/>
        </w:rPr>
        <w:t xml:space="preserve"> монография / И. А. Гусева, С. А. Панова, В. В. Заугаров [и др.] ; под ред. Е. И. Куликовой, Л. Н. Андриановой</w:t>
      </w:r>
      <w:r>
        <w:rPr>
          <w:sz w:val="28"/>
          <w:szCs w:val="28"/>
        </w:rPr>
        <w:t xml:space="preserve"> ; Финуниверситет</w:t>
      </w:r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КНОРУС, 2022. – 188 с. – ЭБС BOOK.ru. –  URL: </w:t>
      </w:r>
      <w:hyperlink r:id="rId13">
        <w:r w:rsidRPr="007E7A99">
          <w:rPr>
            <w:sz w:val="28"/>
            <w:szCs w:val="28"/>
          </w:rPr>
          <w:t>https://book.ru/book/945629</w:t>
        </w:r>
      </w:hyperlink>
      <w:r w:rsidRPr="007E7A99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43675CCD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Криничанский, К. В. Рынок ценных </w:t>
      </w:r>
      <w:proofErr w:type="gramStart"/>
      <w:r w:rsidRPr="007E7A99">
        <w:rPr>
          <w:sz w:val="28"/>
          <w:szCs w:val="28"/>
        </w:rPr>
        <w:t>бумаг :</w:t>
      </w:r>
      <w:proofErr w:type="gramEnd"/>
      <w:r w:rsidRPr="007E7A99">
        <w:rPr>
          <w:sz w:val="28"/>
          <w:szCs w:val="28"/>
        </w:rPr>
        <w:t xml:space="preserve"> учебник / К. В. Криничанский ; Финуниверситет.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Прометей, 2021. – 412 с. – ISBN 978-5-00172-156-7.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непосредственный.</w:t>
      </w:r>
      <w:bookmarkStart w:id="41" w:name="_Hlk125874971"/>
      <w:bookmarkEnd w:id="41"/>
    </w:p>
    <w:p w14:paraId="6F5FFCA9" w14:textId="77777777" w:rsidR="001F58DC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Шарп, У.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Ф. </w:t>
      </w:r>
      <w:proofErr w:type="gramStart"/>
      <w:r w:rsidRPr="007E7A99">
        <w:rPr>
          <w:sz w:val="28"/>
          <w:szCs w:val="28"/>
        </w:rPr>
        <w:t>Инвестиции :</w:t>
      </w:r>
      <w:proofErr w:type="gramEnd"/>
      <w:r w:rsidRPr="007E7A99">
        <w:rPr>
          <w:sz w:val="28"/>
          <w:szCs w:val="28"/>
        </w:rPr>
        <w:t xml:space="preserve"> учебник : пер. с англ. / У. Ф. Шарп, Г. Д. Александер, Д. В. Бейли.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ИНФРА-М, 2019. – 1040 с. – ЭБС ZNANIUM.COM. –  URL: </w:t>
      </w:r>
      <w:hyperlink r:id="rId14">
        <w:r w:rsidRPr="007E7A99">
          <w:rPr>
            <w:sz w:val="28"/>
            <w:szCs w:val="28"/>
          </w:rPr>
          <w:t>http://znanium.com/go.php?id=1023723</w:t>
        </w:r>
      </w:hyperlink>
      <w:r w:rsidRPr="007E7A99">
        <w:rPr>
          <w:sz w:val="28"/>
          <w:szCs w:val="28"/>
        </w:rPr>
        <w:t xml:space="preserve"> </w:t>
      </w:r>
      <w:bookmarkStart w:id="42" w:name="move125806310"/>
      <w:r w:rsidRPr="007E7A99">
        <w:rPr>
          <w:sz w:val="28"/>
          <w:szCs w:val="28"/>
        </w:rPr>
        <w:t>(дата обращения</w:t>
      </w:r>
      <w:r>
        <w:rPr>
          <w:sz w:val="28"/>
          <w:szCs w:val="28"/>
        </w:rPr>
        <w:t>:</w:t>
      </w:r>
      <w:r w:rsidRPr="007E7A99">
        <w:rPr>
          <w:sz w:val="28"/>
          <w:szCs w:val="28"/>
        </w:rPr>
        <w:t xml:space="preserve">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>.2023)</w:t>
      </w:r>
      <w:bookmarkEnd w:id="42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  <w:bookmarkStart w:id="43" w:name="move1258063101"/>
      <w:bookmarkEnd w:id="43"/>
    </w:p>
    <w:p w14:paraId="506CD794" w14:textId="77777777" w:rsidR="001F58DC" w:rsidRPr="007E7A99" w:rsidRDefault="001F58DC" w:rsidP="001F58D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Ребельский, Н. М. Доверительное управление финансовыми активами на рынке ценных </w:t>
      </w:r>
      <w:proofErr w:type="gramStart"/>
      <w:r w:rsidRPr="007E7A99">
        <w:rPr>
          <w:sz w:val="28"/>
          <w:szCs w:val="28"/>
        </w:rPr>
        <w:t>бумаг :</w:t>
      </w:r>
      <w:proofErr w:type="gramEnd"/>
      <w:r w:rsidRPr="007E7A99">
        <w:rPr>
          <w:sz w:val="28"/>
          <w:szCs w:val="28"/>
        </w:rPr>
        <w:t xml:space="preserve"> учеб. пособие / Н. М. Ребельский. – Изд. испр. и доп.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Вузовский учебник : ИНФРА-М, 2021. – 224 с. – ISBN 978-5-9558-0369-2. – ЭБС ZNANIUM.COM. – URL: https://znanium.com/catalog/product/1290479 (дата обращения: </w:t>
      </w:r>
      <w:r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7A973017" w14:textId="77777777" w:rsidR="001F58DC" w:rsidRPr="007E7A99" w:rsidRDefault="001F58DC" w:rsidP="001F58D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4" w:name="_Ref83390120"/>
      <w:bookmarkStart w:id="45" w:name="_Toc127462836"/>
      <w:r w:rsidRPr="007E7A99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</w:p>
    <w:p w14:paraId="151CCEB4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</w:t>
      </w:r>
      <w:r w:rsidRPr="007E7A99"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0D329C0C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</w:t>
      </w:r>
      <w:r w:rsidRPr="007E7A99">
        <w:rPr>
          <w:rFonts w:ascii="Times New Roman" w:hAnsi="Times New Roman" w:cs="Times New Roman"/>
          <w:sz w:val="28"/>
          <w:szCs w:val="28"/>
        </w:rPr>
        <w:tab/>
        <w:t>Сайты организаторов торговли и участников торгов: www.moex.ru (Московская биржа), www.finam.ru (ГК Финам).</w:t>
      </w:r>
    </w:p>
    <w:p w14:paraId="699924DD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cBonds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(http://www.cbonds.ru/), Русбондс (http://</w:t>
      </w:r>
      <w:r w:rsidRPr="007E7A99">
        <w:rPr>
          <w:rFonts w:ascii="Times New Roman" w:hAnsi="Times New Roman" w:cs="Times New Roman"/>
          <w:vanish/>
          <w:sz w:val="28"/>
          <w:szCs w:val="28"/>
        </w:rPr>
        <w:t>www.rusbonds.ru</w:t>
      </w:r>
      <w:r w:rsidRPr="007E7A99">
        <w:rPr>
          <w:rFonts w:ascii="Times New Roman" w:hAnsi="Times New Roman" w:cs="Times New Roman"/>
          <w:sz w:val="28"/>
          <w:szCs w:val="28"/>
        </w:rPr>
        <w:t xml:space="preserve">/), InBonds (Витрина облигаций; https://inbonds.ru), https://finance.yahoo.com (YAHOO), Финмаркет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(Информационное агентство; www.finmarket.ru), Инвестфандс (Независимый источник данных для частного инвестора в России; https://investfunds.ru/).</w:t>
      </w:r>
    </w:p>
    <w:p w14:paraId="33282E71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4.</w:t>
      </w:r>
      <w:r w:rsidRPr="007E7A99"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278A7E11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5.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BAHA</w:t>
      </w:r>
      <w:r w:rsidRPr="007E7A99">
        <w:rPr>
          <w:rFonts w:ascii="Times New Roman" w:hAnsi="Times New Roman" w:cs="Times New Roman"/>
          <w:sz w:val="28"/>
          <w:szCs w:val="28"/>
        </w:rPr>
        <w:t xml:space="preserve"> (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terminal</w:t>
      </w:r>
      <w:r w:rsidRPr="007E7A99"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Wind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Financial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Terminal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Wind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platform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071323ED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6.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0455F519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7.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70A863D2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8.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070A61C9" w14:textId="77777777" w:rsidR="001F58DC" w:rsidRPr="007E7A99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9.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Юрайт: https://urait.ru</w:t>
      </w:r>
    </w:p>
    <w:p w14:paraId="3455FE1D" w14:textId="77777777" w:rsidR="001F58DC" w:rsidRDefault="001F58DC" w:rsidP="001F5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10.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01E3CCD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5"/>
      <w:bookmarkEnd w:id="36"/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7E4242D8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4C8BBE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61D91D2A" w14:textId="66E361E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595ED1">
      <w:pPr>
        <w:pStyle w:val="af1"/>
        <w:numPr>
          <w:ilvl w:val="0"/>
          <w:numId w:val="5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595ED1">
      <w:pPr>
        <w:pStyle w:val="af1"/>
        <w:numPr>
          <w:ilvl w:val="0"/>
          <w:numId w:val="5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595ED1">
      <w:pPr>
        <w:pStyle w:val="af1"/>
        <w:numPr>
          <w:ilvl w:val="0"/>
          <w:numId w:val="5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595ED1">
      <w:pPr>
        <w:pStyle w:val="af1"/>
        <w:numPr>
          <w:ilvl w:val="0"/>
          <w:numId w:val="5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595ED1">
      <w:pPr>
        <w:pStyle w:val="af1"/>
        <w:numPr>
          <w:ilvl w:val="0"/>
          <w:numId w:val="50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5100168C" w14:textId="22BBC9FB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Ref83390131"/>
      <w:bookmarkStart w:id="47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6"/>
      <w:bookmarkEnd w:id="47"/>
    </w:p>
    <w:p w14:paraId="0021CF21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0"/>
      <w:bookmarkStart w:id="49" w:name="_Ref83390134"/>
      <w:bookmarkStart w:id="50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8"/>
      <w:bookmarkEnd w:id="49"/>
      <w:bookmarkEnd w:id="50"/>
    </w:p>
    <w:p w14:paraId="2C13C31C" w14:textId="77777777" w:rsidR="003F4884" w:rsidRPr="00C67C8E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C8E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C67C8E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C67C8E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C8E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C67C8E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C67C8E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7D3995BF" w:rsidR="003F4884" w:rsidRPr="00C67C8E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C8E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C67C8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</w:p>
    <w:p w14:paraId="07F50B4F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1" w:name="_Toc86153251"/>
      <w:bookmarkStart w:id="52" w:name="_Ref83390138"/>
      <w:bookmarkStart w:id="53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1"/>
      <w:bookmarkEnd w:id="52"/>
      <w:bookmarkEnd w:id="53"/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4" w:name="_Toc86153252"/>
      <w:bookmarkStart w:id="55" w:name="_Ref83390142"/>
      <w:bookmarkStart w:id="56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4"/>
      <w:bookmarkEnd w:id="55"/>
      <w:bookmarkEnd w:id="56"/>
    </w:p>
    <w:p w14:paraId="01C1BC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006A4B15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7" w:name="_Ref83390145"/>
      <w:bookmarkStart w:id="58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  <w:bookmarkEnd w:id="58"/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5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1CC6E" w14:textId="77777777" w:rsidR="009F2F49" w:rsidRDefault="009F2F49">
      <w:pPr>
        <w:spacing w:after="0" w:line="240" w:lineRule="auto"/>
      </w:pPr>
      <w:r>
        <w:separator/>
      </w:r>
    </w:p>
  </w:endnote>
  <w:endnote w:type="continuationSeparator" w:id="0">
    <w:p w14:paraId="6BB9D86F" w14:textId="77777777" w:rsidR="009F2F49" w:rsidRDefault="009F2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  <w:docPartObj>
        <w:docPartGallery w:val="Page Numbers (Bottom of Page)"/>
        <w:docPartUnique/>
      </w:docPartObj>
    </w:sdtPr>
    <w:sdtContent>
      <w:p w14:paraId="05915302" w14:textId="2F7CC9DF" w:rsidR="009C56EA" w:rsidRDefault="009C56EA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  <w:p w14:paraId="64272132" w14:textId="77777777" w:rsidR="009C56EA" w:rsidRDefault="009C56E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6DE0B" w14:textId="77777777" w:rsidR="009F2F49" w:rsidRDefault="009F2F49">
      <w:pPr>
        <w:rPr>
          <w:sz w:val="12"/>
        </w:rPr>
      </w:pPr>
      <w:r>
        <w:separator/>
      </w:r>
    </w:p>
  </w:footnote>
  <w:footnote w:type="continuationSeparator" w:id="0">
    <w:p w14:paraId="62291216" w14:textId="77777777" w:rsidR="009F2F49" w:rsidRDefault="009F2F49">
      <w:pPr>
        <w:rPr>
          <w:sz w:val="12"/>
        </w:rPr>
      </w:pPr>
      <w:r>
        <w:continuationSeparator/>
      </w:r>
    </w:p>
  </w:footnote>
  <w:footnote w:id="1">
    <w:p w14:paraId="62026ACF" w14:textId="77777777" w:rsidR="001F58DC" w:rsidRDefault="001F58DC" w:rsidP="001F58DC">
      <w:pPr>
        <w:pStyle w:val="a3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2A83" w14:textId="77777777" w:rsidR="009C56EA" w:rsidRDefault="009C56EA">
    <w:pPr>
      <w:pStyle w:val="af8"/>
      <w:jc w:val="center"/>
    </w:pPr>
  </w:p>
  <w:p w14:paraId="7420DFE5" w14:textId="77777777" w:rsidR="009C56EA" w:rsidRDefault="009C56EA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C418" w14:textId="77777777" w:rsidR="009C56EA" w:rsidRDefault="009C56EA">
    <w:pPr>
      <w:pStyle w:val="af8"/>
      <w:jc w:val="center"/>
    </w:pPr>
  </w:p>
  <w:p w14:paraId="659EBBC3" w14:textId="77777777" w:rsidR="009C56EA" w:rsidRDefault="009C56E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AB14AAC"/>
    <w:multiLevelType w:val="multilevel"/>
    <w:tmpl w:val="CD9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41AE"/>
    <w:multiLevelType w:val="multilevel"/>
    <w:tmpl w:val="F154EB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1702B6"/>
    <w:multiLevelType w:val="multilevel"/>
    <w:tmpl w:val="401E44C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641837"/>
    <w:multiLevelType w:val="multilevel"/>
    <w:tmpl w:val="381AB6C6"/>
    <w:lvl w:ilvl="0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199117DD"/>
    <w:multiLevelType w:val="multilevel"/>
    <w:tmpl w:val="73EE0AD4"/>
    <w:lvl w:ilvl="0">
      <w:start w:val="1"/>
      <w:numFmt w:val="decimal"/>
      <w:lvlText w:val="%1)"/>
      <w:lvlJc w:val="left"/>
      <w:pPr>
        <w:tabs>
          <w:tab w:val="num" w:pos="0"/>
        </w:tabs>
        <w:ind w:left="864" w:hanging="432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5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7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2" w:hanging="2160"/>
      </w:pPr>
    </w:lvl>
  </w:abstractNum>
  <w:abstractNum w:abstractNumId="9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25920A04"/>
    <w:multiLevelType w:val="multilevel"/>
    <w:tmpl w:val="D38EAAF6"/>
    <w:lvl w:ilvl="0">
      <w:start w:val="1"/>
      <w:numFmt w:val="decimal"/>
      <w:lvlText w:val="%1)"/>
      <w:lvlJc w:val="left"/>
      <w:pPr>
        <w:tabs>
          <w:tab w:val="num" w:pos="0"/>
        </w:tabs>
        <w:ind w:left="2844" w:hanging="360"/>
      </w:pPr>
    </w:lvl>
    <w:lvl w:ilvl="1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13" w15:restartNumberingAfterBreak="0">
    <w:nsid w:val="28A73D50"/>
    <w:multiLevelType w:val="multilevel"/>
    <w:tmpl w:val="ED4C24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3C24835"/>
    <w:multiLevelType w:val="multilevel"/>
    <w:tmpl w:val="C958E7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75F7C86"/>
    <w:multiLevelType w:val="multilevel"/>
    <w:tmpl w:val="E6E0C5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3DF40B8A"/>
    <w:multiLevelType w:val="multilevel"/>
    <w:tmpl w:val="C8E23A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44523B20"/>
    <w:multiLevelType w:val="multilevel"/>
    <w:tmpl w:val="E2DEDB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6D12DA"/>
    <w:multiLevelType w:val="multilevel"/>
    <w:tmpl w:val="EFCACB56"/>
    <w:lvl w:ilvl="0">
      <w:start w:val="1"/>
      <w:numFmt w:val="decimal"/>
      <w:lvlText w:val="%1)"/>
      <w:lvlJc w:val="left"/>
      <w:pPr>
        <w:tabs>
          <w:tab w:val="num" w:pos="0"/>
        </w:tabs>
        <w:ind w:left="864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7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2" w:hanging="2160"/>
      </w:pPr>
    </w:lvl>
  </w:abstractNum>
  <w:abstractNum w:abstractNumId="25" w15:restartNumberingAfterBreak="0">
    <w:nsid w:val="47804CCE"/>
    <w:multiLevelType w:val="multilevel"/>
    <w:tmpl w:val="650E4E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516268A3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1" w15:restartNumberingAfterBreak="0">
    <w:nsid w:val="524572F6"/>
    <w:multiLevelType w:val="multilevel"/>
    <w:tmpl w:val="1728A5A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2" w15:restartNumberingAfterBreak="0">
    <w:nsid w:val="52705E38"/>
    <w:multiLevelType w:val="multilevel"/>
    <w:tmpl w:val="93FCB7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5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6" w15:restartNumberingAfterBreak="0">
    <w:nsid w:val="5E3C5F1A"/>
    <w:multiLevelType w:val="multilevel"/>
    <w:tmpl w:val="6946FD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8" w15:restartNumberingAfterBreak="0">
    <w:nsid w:val="5F4F33E7"/>
    <w:multiLevelType w:val="multilevel"/>
    <w:tmpl w:val="EAD8E67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F713170"/>
    <w:multiLevelType w:val="multilevel"/>
    <w:tmpl w:val="C396ED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31274A0"/>
    <w:multiLevelType w:val="multilevel"/>
    <w:tmpl w:val="F1B8D7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0C7452"/>
    <w:multiLevelType w:val="multilevel"/>
    <w:tmpl w:val="A3CC6F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83C1F39"/>
    <w:multiLevelType w:val="multilevel"/>
    <w:tmpl w:val="250456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6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7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8A92F3F"/>
    <w:multiLevelType w:val="multilevel"/>
    <w:tmpl w:val="6CE4FF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BC17085"/>
    <w:multiLevelType w:val="multilevel"/>
    <w:tmpl w:val="C0D43E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5"/>
  </w:num>
  <w:num w:numId="2">
    <w:abstractNumId w:val="20"/>
  </w:num>
  <w:num w:numId="3">
    <w:abstractNumId w:val="34"/>
  </w:num>
  <w:num w:numId="4">
    <w:abstractNumId w:val="41"/>
  </w:num>
  <w:num w:numId="5">
    <w:abstractNumId w:val="31"/>
  </w:num>
  <w:num w:numId="6">
    <w:abstractNumId w:val="25"/>
  </w:num>
  <w:num w:numId="7">
    <w:abstractNumId w:val="44"/>
  </w:num>
  <w:num w:numId="8">
    <w:abstractNumId w:val="2"/>
  </w:num>
  <w:num w:numId="9">
    <w:abstractNumId w:val="43"/>
  </w:num>
  <w:num w:numId="10">
    <w:abstractNumId w:val="16"/>
  </w:num>
  <w:num w:numId="11">
    <w:abstractNumId w:val="21"/>
  </w:num>
  <w:num w:numId="12">
    <w:abstractNumId w:val="32"/>
  </w:num>
  <w:num w:numId="13">
    <w:abstractNumId w:val="19"/>
  </w:num>
  <w:num w:numId="14">
    <w:abstractNumId w:val="23"/>
  </w:num>
  <w:num w:numId="15">
    <w:abstractNumId w:val="11"/>
  </w:num>
  <w:num w:numId="16">
    <w:abstractNumId w:val="22"/>
  </w:num>
  <w:num w:numId="17">
    <w:abstractNumId w:val="29"/>
  </w:num>
  <w:num w:numId="18">
    <w:abstractNumId w:val="42"/>
  </w:num>
  <w:num w:numId="19">
    <w:abstractNumId w:val="12"/>
  </w:num>
  <w:num w:numId="20">
    <w:abstractNumId w:val="5"/>
  </w:num>
  <w:num w:numId="21">
    <w:abstractNumId w:val="1"/>
  </w:num>
  <w:num w:numId="22">
    <w:abstractNumId w:val="36"/>
  </w:num>
  <w:num w:numId="23">
    <w:abstractNumId w:val="24"/>
  </w:num>
  <w:num w:numId="24">
    <w:abstractNumId w:val="13"/>
  </w:num>
  <w:num w:numId="25">
    <w:abstractNumId w:val="39"/>
  </w:num>
  <w:num w:numId="26">
    <w:abstractNumId w:val="49"/>
  </w:num>
  <w:num w:numId="27">
    <w:abstractNumId w:val="8"/>
  </w:num>
  <w:num w:numId="28">
    <w:abstractNumId w:val="46"/>
  </w:num>
  <w:num w:numId="29">
    <w:abstractNumId w:val="40"/>
  </w:num>
  <w:num w:numId="30">
    <w:abstractNumId w:val="27"/>
  </w:num>
  <w:num w:numId="31">
    <w:abstractNumId w:val="15"/>
  </w:num>
  <w:num w:numId="32">
    <w:abstractNumId w:val="4"/>
  </w:num>
  <w:num w:numId="33">
    <w:abstractNumId w:val="47"/>
  </w:num>
  <w:num w:numId="34">
    <w:abstractNumId w:val="28"/>
  </w:num>
  <w:num w:numId="35">
    <w:abstractNumId w:val="17"/>
  </w:num>
  <w:num w:numId="36">
    <w:abstractNumId w:val="37"/>
  </w:num>
  <w:num w:numId="37">
    <w:abstractNumId w:val="0"/>
  </w:num>
  <w:num w:numId="38">
    <w:abstractNumId w:val="9"/>
  </w:num>
  <w:num w:numId="39">
    <w:abstractNumId w:val="7"/>
  </w:num>
  <w:num w:numId="40">
    <w:abstractNumId w:val="45"/>
  </w:num>
  <w:num w:numId="41">
    <w:abstractNumId w:val="38"/>
  </w:num>
  <w:num w:numId="42">
    <w:abstractNumId w:val="14"/>
  </w:num>
  <w:num w:numId="43">
    <w:abstractNumId w:val="10"/>
  </w:num>
  <w:num w:numId="44">
    <w:abstractNumId w:val="26"/>
  </w:num>
  <w:num w:numId="45">
    <w:abstractNumId w:val="33"/>
  </w:num>
  <w:num w:numId="46">
    <w:abstractNumId w:val="6"/>
  </w:num>
  <w:num w:numId="47">
    <w:abstractNumId w:val="18"/>
  </w:num>
  <w:num w:numId="48">
    <w:abstractNumId w:val="48"/>
  </w:num>
  <w:num w:numId="49">
    <w:abstractNumId w:val="3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3A8E"/>
    <w:rsid w:val="00010F1C"/>
    <w:rsid w:val="000B61FB"/>
    <w:rsid w:val="00102086"/>
    <w:rsid w:val="00125AC2"/>
    <w:rsid w:val="00187A0B"/>
    <w:rsid w:val="001F219E"/>
    <w:rsid w:val="001F58DC"/>
    <w:rsid w:val="002071DB"/>
    <w:rsid w:val="002369CC"/>
    <w:rsid w:val="0024682F"/>
    <w:rsid w:val="002563A2"/>
    <w:rsid w:val="00272D1E"/>
    <w:rsid w:val="00276CEA"/>
    <w:rsid w:val="002A0172"/>
    <w:rsid w:val="002D5394"/>
    <w:rsid w:val="00331A10"/>
    <w:rsid w:val="00350373"/>
    <w:rsid w:val="00372C9C"/>
    <w:rsid w:val="003745BD"/>
    <w:rsid w:val="0038177F"/>
    <w:rsid w:val="00386B6D"/>
    <w:rsid w:val="003F4884"/>
    <w:rsid w:val="00423003"/>
    <w:rsid w:val="00434299"/>
    <w:rsid w:val="00481042"/>
    <w:rsid w:val="00487480"/>
    <w:rsid w:val="00524851"/>
    <w:rsid w:val="00563A72"/>
    <w:rsid w:val="00595ED1"/>
    <w:rsid w:val="0061043A"/>
    <w:rsid w:val="00637383"/>
    <w:rsid w:val="00654E00"/>
    <w:rsid w:val="006742DB"/>
    <w:rsid w:val="0069518D"/>
    <w:rsid w:val="006A5656"/>
    <w:rsid w:val="006F027C"/>
    <w:rsid w:val="00757759"/>
    <w:rsid w:val="007609E7"/>
    <w:rsid w:val="00765586"/>
    <w:rsid w:val="007870F8"/>
    <w:rsid w:val="007B5F41"/>
    <w:rsid w:val="007E7A99"/>
    <w:rsid w:val="007F36A3"/>
    <w:rsid w:val="0081431A"/>
    <w:rsid w:val="00844DDE"/>
    <w:rsid w:val="00850337"/>
    <w:rsid w:val="00862E4D"/>
    <w:rsid w:val="0086425F"/>
    <w:rsid w:val="008B7C11"/>
    <w:rsid w:val="008F2BA3"/>
    <w:rsid w:val="0091131D"/>
    <w:rsid w:val="0092412A"/>
    <w:rsid w:val="009422E8"/>
    <w:rsid w:val="0098264A"/>
    <w:rsid w:val="0099391E"/>
    <w:rsid w:val="009C56EA"/>
    <w:rsid w:val="009E0CCE"/>
    <w:rsid w:val="009F2F49"/>
    <w:rsid w:val="00A271E4"/>
    <w:rsid w:val="00A31AA2"/>
    <w:rsid w:val="00A31F32"/>
    <w:rsid w:val="00A47039"/>
    <w:rsid w:val="00A60C08"/>
    <w:rsid w:val="00A6458F"/>
    <w:rsid w:val="00B14421"/>
    <w:rsid w:val="00B37072"/>
    <w:rsid w:val="00B5193A"/>
    <w:rsid w:val="00BB5BA0"/>
    <w:rsid w:val="00BD5C2B"/>
    <w:rsid w:val="00C05F4A"/>
    <w:rsid w:val="00C11204"/>
    <w:rsid w:val="00C310C7"/>
    <w:rsid w:val="00C57125"/>
    <w:rsid w:val="00C57F2B"/>
    <w:rsid w:val="00C67C8E"/>
    <w:rsid w:val="00C720EA"/>
    <w:rsid w:val="00CA285C"/>
    <w:rsid w:val="00CD2CD7"/>
    <w:rsid w:val="00CD4F1E"/>
    <w:rsid w:val="00CD7674"/>
    <w:rsid w:val="00D1363F"/>
    <w:rsid w:val="00D6656E"/>
    <w:rsid w:val="00DE6E7C"/>
    <w:rsid w:val="00E357C7"/>
    <w:rsid w:val="00E81150"/>
    <w:rsid w:val="00E854DE"/>
    <w:rsid w:val="00E970C1"/>
    <w:rsid w:val="00EB3DD1"/>
    <w:rsid w:val="00ED0654"/>
    <w:rsid w:val="00EF7053"/>
    <w:rsid w:val="00EF7965"/>
    <w:rsid w:val="00F1356B"/>
    <w:rsid w:val="00F30FB8"/>
    <w:rsid w:val="00F65AF8"/>
    <w:rsid w:val="00FA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B2C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0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Hyperlink"/>
    <w:basedOn w:val="a0"/>
    <w:uiPriority w:val="99"/>
    <w:unhideWhenUsed/>
    <w:rsid w:val="00911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456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science/Documents/publications/&#1092;&#1080;&#1085;_8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643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ook.ru/book/936687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znanium.com/go.php?id=10237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1992F-C2E9-4D5C-8031-792DD004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14845</Words>
  <Characters>84623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Васильева Светлана Юрьевна</cp:lastModifiedBy>
  <cp:revision>4</cp:revision>
  <dcterms:created xsi:type="dcterms:W3CDTF">2023-04-12T13:44:00Z</dcterms:created>
  <dcterms:modified xsi:type="dcterms:W3CDTF">2023-09-08T12:51:00Z</dcterms:modified>
  <dc:language>ru-RU</dc:language>
</cp:coreProperties>
</file>